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03DD" w14:textId="77777777" w:rsidR="00346277" w:rsidRPr="00B60241" w:rsidRDefault="00346277" w:rsidP="00E86732">
      <w:pPr>
        <w:pStyle w:val="Nagwek1"/>
        <w:rPr>
          <w:rFonts w:eastAsia="Times New Roman"/>
          <w:lang w:eastAsia="pl-PL"/>
        </w:rPr>
      </w:pPr>
      <w:r w:rsidRPr="00C3626A">
        <w:rPr>
          <w:rFonts w:eastAsia="Times New Roman"/>
          <w:lang w:eastAsia="pl-PL"/>
        </w:rPr>
        <w:t>ПОЛЬСЬКИЙ</w:t>
      </w:r>
      <w:r w:rsidRPr="00B60241">
        <w:rPr>
          <w:rFonts w:eastAsia="Times New Roman"/>
          <w:lang w:eastAsia="pl-PL"/>
        </w:rPr>
        <w:t xml:space="preserve"> </w:t>
      </w:r>
      <w:r w:rsidRPr="00C3626A">
        <w:rPr>
          <w:rFonts w:eastAsia="Times New Roman"/>
          <w:lang w:eastAsia="pl-PL"/>
        </w:rPr>
        <w:t>ФОРУМ</w:t>
      </w:r>
      <w:r w:rsidRPr="00B60241">
        <w:rPr>
          <w:rFonts w:eastAsia="Times New Roman"/>
          <w:lang w:eastAsia="pl-PL"/>
        </w:rPr>
        <w:t xml:space="preserve"> </w:t>
      </w:r>
      <w:r w:rsidRPr="00C3626A">
        <w:rPr>
          <w:rFonts w:eastAsia="Times New Roman"/>
          <w:lang w:val="uk-UA" w:eastAsia="pl-PL"/>
        </w:rPr>
        <w:t>ОСІБ</w:t>
      </w:r>
      <w:r w:rsidRPr="00B60241">
        <w:rPr>
          <w:rFonts w:eastAsia="Times New Roman"/>
          <w:lang w:eastAsia="pl-PL"/>
        </w:rPr>
        <w:t xml:space="preserve"> </w:t>
      </w:r>
      <w:r w:rsidRPr="00C3626A">
        <w:rPr>
          <w:rFonts w:eastAsia="Times New Roman"/>
          <w:lang w:eastAsia="pl-PL"/>
        </w:rPr>
        <w:t>З</w:t>
      </w:r>
      <w:r w:rsidRPr="00B60241">
        <w:rPr>
          <w:rFonts w:eastAsia="Times New Roman"/>
          <w:lang w:eastAsia="pl-PL"/>
        </w:rPr>
        <w:t xml:space="preserve"> </w:t>
      </w:r>
      <w:r w:rsidRPr="00C3626A">
        <w:rPr>
          <w:rFonts w:eastAsia="Times New Roman"/>
          <w:lang w:eastAsia="pl-PL"/>
        </w:rPr>
        <w:t>ІНВАЛІДНІСТЮ</w:t>
      </w:r>
    </w:p>
    <w:p w14:paraId="520121B5" w14:textId="77777777" w:rsidR="00346277" w:rsidRPr="00B60241" w:rsidRDefault="00346277" w:rsidP="00E86732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076F03A" w14:textId="77777777" w:rsidR="00346277" w:rsidRPr="00C3626A" w:rsidRDefault="00346277" w:rsidP="00E86732">
      <w:pPr>
        <w:rPr>
          <w:rFonts w:ascii="Times New Roman" w:eastAsia="Times New Roman" w:hAnsi="Times New Roman" w:cs="Times New Roman"/>
          <w:color w:val="000000"/>
          <w:lang w:val="uk-UA" w:eastAsia="pl-PL"/>
        </w:rPr>
      </w:pPr>
      <w:r w:rsidRPr="00C3626A">
        <w:rPr>
          <w:rFonts w:ascii="Times New Roman" w:eastAsia="Times New Roman" w:hAnsi="Times New Roman" w:cs="Times New Roman"/>
          <w:b/>
          <w:color w:val="000000"/>
          <w:lang w:val="uk-UA" w:eastAsia="pl-PL"/>
        </w:rPr>
        <w:t>Польський Форум Осіб з Інвалідністю (ПФОІ)</w:t>
      </w:r>
      <w:r w:rsidRPr="00C3626A">
        <w:rPr>
          <w:rFonts w:ascii="Times New Roman" w:eastAsia="Times New Roman" w:hAnsi="Times New Roman" w:cs="Times New Roman"/>
          <w:color w:val="000000"/>
          <w:lang w:val="uk-UA" w:eastAsia="pl-PL"/>
        </w:rPr>
        <w:t xml:space="preserve"> діє з травня 2003 року. Це неприбуткова організація зі статусом громадської організації, яка</w:t>
      </w:r>
      <w:r w:rsidRPr="00C3626A">
        <w:rPr>
          <w:rFonts w:ascii="Times New Roman" w:eastAsia="Times New Roman" w:hAnsi="Times New Roman" w:cs="Times New Roman"/>
          <w:b/>
          <w:color w:val="000000"/>
          <w:lang w:val="uk-UA" w:eastAsia="pl-PL"/>
        </w:rPr>
        <w:t xml:space="preserve"> об'єднує неурядові організації осіб з інвалідністю </w:t>
      </w:r>
      <w:r w:rsidRPr="00C3626A">
        <w:rPr>
          <w:rFonts w:ascii="Times New Roman" w:eastAsia="Times New Roman" w:hAnsi="Times New Roman" w:cs="Times New Roman"/>
          <w:color w:val="000000"/>
          <w:lang w:val="uk-UA" w:eastAsia="pl-PL"/>
        </w:rPr>
        <w:t xml:space="preserve">та </w:t>
      </w:r>
      <w:r w:rsidRPr="00C3626A">
        <w:rPr>
          <w:rFonts w:ascii="Times New Roman" w:eastAsia="Times New Roman" w:hAnsi="Times New Roman" w:cs="Times New Roman"/>
          <w:b/>
          <w:color w:val="000000"/>
          <w:lang w:val="uk-UA" w:eastAsia="pl-PL"/>
        </w:rPr>
        <w:t>організації, які працюють на їх підтримку</w:t>
      </w:r>
      <w:r w:rsidRPr="00C3626A">
        <w:rPr>
          <w:rFonts w:ascii="Times New Roman" w:eastAsia="Times New Roman" w:hAnsi="Times New Roman" w:cs="Times New Roman"/>
          <w:color w:val="000000"/>
          <w:lang w:val="uk-UA" w:eastAsia="pl-PL"/>
        </w:rPr>
        <w:t xml:space="preserve"> в Польщі (асоціації, об'єднання асоціацій осіб з інвалідністю, батьків/законних опікунів або найближчих родичів осіб з інвалідністю, які потребують підтримки в представництві, а також асоціації, фундації та об'єднання асоціацій, які працюють на підтримку осіб з інвалідністю).</w:t>
      </w:r>
    </w:p>
    <w:p w14:paraId="60182B55" w14:textId="388AECD5" w:rsidR="00346277" w:rsidRPr="00886A97" w:rsidRDefault="00346277" w:rsidP="00E86732">
      <w:pPr>
        <w:rPr>
          <w:rFonts w:ascii="Times New Roman" w:eastAsia="Times New Roman" w:hAnsi="Times New Roman" w:cs="Times New Roman"/>
          <w:color w:val="000000"/>
          <w:lang w:val="uk-UA" w:eastAsia="pl-PL"/>
        </w:rPr>
      </w:pPr>
      <w:r w:rsidRPr="00C3626A">
        <w:rPr>
          <w:rFonts w:ascii="Times New Roman" w:eastAsia="Times New Roman" w:hAnsi="Times New Roman" w:cs="Times New Roman"/>
          <w:color w:val="000000"/>
          <w:lang w:val="uk-UA" w:eastAsia="pl-PL"/>
        </w:rPr>
        <w:t xml:space="preserve">У 2023 році </w:t>
      </w:r>
      <w:r w:rsidRPr="00C3626A">
        <w:rPr>
          <w:rFonts w:ascii="Times New Roman" w:eastAsia="Times New Roman" w:hAnsi="Times New Roman" w:cs="Times New Roman"/>
          <w:b/>
          <w:color w:val="000000"/>
          <w:lang w:val="uk-UA" w:eastAsia="pl-PL"/>
        </w:rPr>
        <w:t xml:space="preserve">Омбудсмен нагородив </w:t>
      </w:r>
      <w:r w:rsidRPr="00C3626A">
        <w:rPr>
          <w:rFonts w:ascii="Times New Roman" w:eastAsia="Times New Roman" w:hAnsi="Times New Roman" w:cs="Times New Roman"/>
          <w:color w:val="000000"/>
          <w:lang w:val="uk-UA" w:eastAsia="pl-PL"/>
        </w:rPr>
        <w:t xml:space="preserve">Польський Форум Осіб з Інвалідністю </w:t>
      </w:r>
      <w:r w:rsidRPr="00C3626A">
        <w:rPr>
          <w:rFonts w:ascii="Times New Roman" w:eastAsia="Times New Roman" w:hAnsi="Times New Roman" w:cs="Times New Roman"/>
          <w:b/>
          <w:color w:val="000000"/>
          <w:lang w:val="uk-UA" w:eastAsia="pl-PL"/>
        </w:rPr>
        <w:t>Відзнакою імені Павла Влодковіца</w:t>
      </w:r>
      <w:r w:rsidRPr="00C3626A">
        <w:rPr>
          <w:rFonts w:ascii="Times New Roman" w:eastAsia="Times New Roman" w:hAnsi="Times New Roman" w:cs="Times New Roman"/>
          <w:color w:val="000000"/>
          <w:lang w:val="uk-UA" w:eastAsia="pl-PL"/>
        </w:rPr>
        <w:t xml:space="preserve"> на знак подяки за відстоювання фундаментальних цінностей та істин, навіть всупереч думці та поглядам більшості.</w:t>
      </w:r>
    </w:p>
    <w:p w14:paraId="1A434681" w14:textId="77777777" w:rsidR="00346277" w:rsidRPr="00C3626A" w:rsidRDefault="00346277" w:rsidP="00E86732">
      <w:pPr>
        <w:rPr>
          <w:rFonts w:ascii="Times New Roman" w:hAnsi="Times New Roman" w:cs="Times New Roman"/>
          <w:lang w:val="uk-UA"/>
        </w:rPr>
      </w:pPr>
    </w:p>
    <w:p w14:paraId="21F4888C" w14:textId="77777777" w:rsidR="00346277" w:rsidRPr="00C3626A" w:rsidRDefault="00346277" w:rsidP="00E86732">
      <w:pPr>
        <w:pStyle w:val="Nagwek2"/>
        <w:rPr>
          <w:lang w:val="uk-UA"/>
        </w:rPr>
      </w:pPr>
      <w:r w:rsidRPr="00C3626A">
        <w:rPr>
          <w:lang w:val="uk-UA"/>
        </w:rPr>
        <w:t>МІСІЯ</w:t>
      </w:r>
    </w:p>
    <w:p w14:paraId="3D2739DA" w14:textId="77777777" w:rsidR="00346277" w:rsidRPr="00C3626A" w:rsidRDefault="00346277" w:rsidP="00E86732">
      <w:pPr>
        <w:pStyle w:val="NormalnyWeb"/>
        <w:rPr>
          <w:color w:val="000000"/>
          <w:lang w:val="uk-UA"/>
        </w:rPr>
      </w:pPr>
      <w:r w:rsidRPr="00C3626A">
        <w:rPr>
          <w:b/>
          <w:color w:val="000000"/>
          <w:lang w:val="uk-UA"/>
        </w:rPr>
        <w:t>Місія ПФОІ</w:t>
      </w:r>
      <w:r w:rsidRPr="00C3626A">
        <w:rPr>
          <w:color w:val="000000"/>
          <w:lang w:val="uk-UA"/>
        </w:rPr>
        <w:t xml:space="preserve"> полягає в об'єднанні соціальних та інституційних сил для створення умов рівних можливостей, рівноправної участі в житті суспільства та боротьби з усіма формами дискримінації осіб з інвалідністю, щоб вони могли жити з гідністю і в повній мірі користуватися своїми правами людини.</w:t>
      </w:r>
    </w:p>
    <w:p w14:paraId="24E3359E" w14:textId="77777777" w:rsidR="00346277" w:rsidRPr="00C3626A" w:rsidRDefault="00346277" w:rsidP="00E86732">
      <w:pPr>
        <w:pStyle w:val="Nagwek2"/>
        <w:rPr>
          <w:lang w:val="uk-UA"/>
        </w:rPr>
      </w:pPr>
      <w:r w:rsidRPr="00C3626A">
        <w:rPr>
          <w:lang w:val="uk-UA"/>
        </w:rPr>
        <w:t>ЦІЛІ</w:t>
      </w:r>
    </w:p>
    <w:p w14:paraId="3B8CA492" w14:textId="77777777" w:rsidR="00346277" w:rsidRPr="00C3626A" w:rsidRDefault="00346277" w:rsidP="00E86732">
      <w:pPr>
        <w:pStyle w:val="NormalnyWeb"/>
        <w:spacing w:before="0" w:beforeAutospacing="0" w:after="0" w:afterAutospacing="0"/>
        <w:rPr>
          <w:color w:val="000000"/>
          <w:lang w:val="uk-UA"/>
        </w:rPr>
      </w:pPr>
      <w:r w:rsidRPr="00C3626A">
        <w:rPr>
          <w:b/>
          <w:color w:val="000000"/>
          <w:lang w:val="uk-UA"/>
        </w:rPr>
        <w:t>Основні статутні цілі ПФОІ</w:t>
      </w:r>
      <w:r w:rsidRPr="00C3626A">
        <w:rPr>
          <w:color w:val="000000"/>
          <w:lang w:val="uk-UA"/>
        </w:rPr>
        <w:t>:</w:t>
      </w:r>
    </w:p>
    <w:p w14:paraId="1D925B65" w14:textId="77777777" w:rsidR="00346277" w:rsidRPr="00C3626A" w:rsidRDefault="00346277" w:rsidP="00E86732">
      <w:pPr>
        <w:pStyle w:val="NormalnyWeb"/>
        <w:spacing w:before="0" w:beforeAutospacing="0" w:after="0" w:afterAutospacing="0"/>
        <w:rPr>
          <w:color w:val="000000"/>
          <w:lang w:val="uk-UA"/>
        </w:rPr>
      </w:pPr>
    </w:p>
    <w:p w14:paraId="12C8E9D1" w14:textId="77777777" w:rsidR="00346277" w:rsidRPr="00C3626A" w:rsidRDefault="00346277" w:rsidP="00E86732">
      <w:pPr>
        <w:pStyle w:val="NormalnyWeb"/>
        <w:numPr>
          <w:ilvl w:val="0"/>
          <w:numId w:val="1"/>
        </w:numPr>
        <w:spacing w:before="0" w:beforeAutospacing="0" w:after="0" w:afterAutospacing="0"/>
        <w:rPr>
          <w:color w:val="000000"/>
          <w:lang w:val="uk-UA"/>
        </w:rPr>
      </w:pPr>
      <w:r w:rsidRPr="00C3626A">
        <w:rPr>
          <w:color w:val="000000"/>
          <w:lang w:val="uk-UA"/>
        </w:rPr>
        <w:t>вплив на державну соціальну політику та правові рішення, що визначають якість життя осіб з інвалідністю на особистому, соціальному та економічному рівнях, а також рівноправне ставлення до них та підтримку їхніх сімей,</w:t>
      </w:r>
    </w:p>
    <w:p w14:paraId="40BEAC46" w14:textId="77777777" w:rsidR="00346277" w:rsidRPr="00C3626A" w:rsidRDefault="00346277" w:rsidP="00E86732">
      <w:pPr>
        <w:pStyle w:val="NormalnyWeb"/>
        <w:numPr>
          <w:ilvl w:val="0"/>
          <w:numId w:val="1"/>
        </w:numPr>
        <w:rPr>
          <w:color w:val="000000"/>
          <w:lang w:val="uk-UA"/>
        </w:rPr>
      </w:pPr>
      <w:r w:rsidRPr="00C3626A">
        <w:rPr>
          <w:color w:val="000000"/>
          <w:lang w:val="uk-UA"/>
        </w:rPr>
        <w:t>створення платформи для співпраці та об'єднаного представництва асоціацій осіб з інвалідністю та їхніх сімей, коли інвалідність унеможливлює самопредставництво,</w:t>
      </w:r>
    </w:p>
    <w:p w14:paraId="6DE3DFDB" w14:textId="77777777" w:rsidR="00346277" w:rsidRPr="00C3626A" w:rsidRDefault="00346277" w:rsidP="00E86732">
      <w:pPr>
        <w:pStyle w:val="NormalnyWeb"/>
        <w:numPr>
          <w:ilvl w:val="0"/>
          <w:numId w:val="1"/>
        </w:numPr>
        <w:rPr>
          <w:color w:val="000000"/>
          <w:lang w:val="uk-UA"/>
        </w:rPr>
      </w:pPr>
      <w:r w:rsidRPr="00C3626A">
        <w:rPr>
          <w:color w:val="000000"/>
          <w:lang w:val="uk-UA"/>
        </w:rPr>
        <w:t xml:space="preserve">зміна ставлення суспільства до осіб з інвалідністю </w:t>
      </w:r>
      <w:r w:rsidRPr="00C3626A">
        <w:rPr>
          <w:lang w:val="uk-UA"/>
        </w:rPr>
        <w:t xml:space="preserve">– </w:t>
      </w:r>
      <w:r w:rsidRPr="00C3626A">
        <w:rPr>
          <w:color w:val="000000"/>
          <w:lang w:val="uk-UA"/>
        </w:rPr>
        <w:t xml:space="preserve"> з опіки виключно благодійного характеру на таке, що визнає гідність і цінність особи з інвалідністю, її позитивний потенціал та рівні права для всіх,</w:t>
      </w:r>
    </w:p>
    <w:p w14:paraId="5A0FBA03" w14:textId="77777777" w:rsidR="00346277" w:rsidRPr="00C3626A" w:rsidRDefault="00346277" w:rsidP="00E86732">
      <w:pPr>
        <w:pStyle w:val="NormalnyWeb"/>
        <w:numPr>
          <w:ilvl w:val="0"/>
          <w:numId w:val="1"/>
        </w:numPr>
        <w:rPr>
          <w:color w:val="000000"/>
          <w:lang w:val="uk-UA"/>
        </w:rPr>
      </w:pPr>
      <w:r w:rsidRPr="00C3626A">
        <w:rPr>
          <w:color w:val="000000"/>
          <w:lang w:val="uk-UA"/>
        </w:rPr>
        <w:t>зміцнення неурядових організацій осіб з інвалідністю та їхніх сімей і партнерська співпраця з цими організаціями та їхніми об'єднаннями з органами законодавчої та виконавчої влади урядового рівня і самоврядування,</w:t>
      </w:r>
    </w:p>
    <w:p w14:paraId="285FDCD5" w14:textId="77777777" w:rsidR="00346277" w:rsidRPr="00C3626A" w:rsidRDefault="00346277" w:rsidP="00E86732">
      <w:pPr>
        <w:pStyle w:val="NormalnyWeb"/>
        <w:numPr>
          <w:ilvl w:val="0"/>
          <w:numId w:val="1"/>
        </w:numPr>
        <w:rPr>
          <w:color w:val="000000"/>
          <w:lang w:val="uk-UA"/>
        </w:rPr>
      </w:pPr>
      <w:r w:rsidRPr="00C3626A">
        <w:rPr>
          <w:color w:val="000000"/>
          <w:lang w:val="uk-UA"/>
        </w:rPr>
        <w:t>співпраця з іноземними та міжнародними неурядовими організаціями.</w:t>
      </w:r>
    </w:p>
    <w:p w14:paraId="00A7A5C2" w14:textId="77777777" w:rsidR="00346277" w:rsidRPr="00C3626A" w:rsidRDefault="00346277" w:rsidP="00E86732">
      <w:pPr>
        <w:rPr>
          <w:rFonts w:ascii="Times New Roman" w:hAnsi="Times New Roman" w:cs="Times New Roman"/>
          <w:lang w:val="uk-UA"/>
        </w:rPr>
      </w:pPr>
    </w:p>
    <w:p w14:paraId="3A8EB6CE" w14:textId="77777777" w:rsidR="00346277" w:rsidRPr="00C3626A" w:rsidRDefault="00346277" w:rsidP="00E86732">
      <w:pPr>
        <w:pStyle w:val="Nagwek2"/>
        <w:rPr>
          <w:lang w:val="uk-UA"/>
        </w:rPr>
      </w:pPr>
      <w:r w:rsidRPr="00C3626A">
        <w:rPr>
          <w:lang w:val="uk-UA"/>
        </w:rPr>
        <w:t>КОМАНДА ЕКСПЕРТІВ</w:t>
      </w:r>
    </w:p>
    <w:p w14:paraId="1007C093" w14:textId="77777777" w:rsidR="00346277" w:rsidRPr="00C3626A" w:rsidRDefault="00346277" w:rsidP="00E86732">
      <w:pPr>
        <w:rPr>
          <w:rFonts w:ascii="Times New Roman" w:hAnsi="Times New Roman" w:cs="Times New Roman"/>
          <w:color w:val="000000"/>
          <w:lang w:val="uk-UA"/>
        </w:rPr>
      </w:pPr>
      <w:r w:rsidRPr="00C3626A">
        <w:rPr>
          <w:rFonts w:ascii="Times New Roman" w:hAnsi="Times New Roman" w:cs="Times New Roman"/>
          <w:b/>
          <w:color w:val="000000"/>
          <w:lang w:val="uk-UA"/>
        </w:rPr>
        <w:t>Діяльність ПФОІ як аналітичного центру</w:t>
      </w:r>
      <w:r w:rsidRPr="00C3626A">
        <w:rPr>
          <w:rFonts w:ascii="Times New Roman" w:hAnsi="Times New Roman" w:cs="Times New Roman"/>
          <w:color w:val="000000"/>
          <w:lang w:val="uk-UA"/>
        </w:rPr>
        <w:t xml:space="preserve"> є безперервною і базується на постійній співпраці з експертами з різних галузей знань, які спеціалізуються на питаннях інвалідності та пов'язаних з нею проблемах. У багатьох випадках вони беруть участь як волонтери.</w:t>
      </w:r>
    </w:p>
    <w:p w14:paraId="14738E23" w14:textId="77777777" w:rsidR="00346277" w:rsidRPr="00C3626A" w:rsidRDefault="00346277" w:rsidP="00E86732">
      <w:pPr>
        <w:pStyle w:val="NormalnyWeb"/>
        <w:spacing w:before="0" w:beforeAutospacing="0" w:after="0" w:afterAutospacing="0"/>
        <w:rPr>
          <w:color w:val="000000"/>
          <w:lang w:val="uk-UA"/>
        </w:rPr>
      </w:pPr>
      <w:r w:rsidRPr="00C3626A">
        <w:rPr>
          <w:b/>
          <w:color w:val="000000"/>
          <w:lang w:val="uk-UA"/>
        </w:rPr>
        <w:t xml:space="preserve">ПФОІ постійно співпрацює з групою з десятків фахівців з різних сфер, пов'язаних з інвалідністю. </w:t>
      </w:r>
      <w:r w:rsidRPr="00C3626A">
        <w:rPr>
          <w:color w:val="000000"/>
          <w:lang w:val="uk-UA"/>
        </w:rPr>
        <w:t>Серед них відомі експерти з питань реалізації прав осіб з інвалідністю – юристи, соціологи, економісти, фахівці медіаринку.</w:t>
      </w:r>
    </w:p>
    <w:p w14:paraId="30209A2D" w14:textId="77777777" w:rsidR="00346277" w:rsidRDefault="00346277" w:rsidP="00E86732">
      <w:pPr>
        <w:pStyle w:val="NormalnyWeb"/>
        <w:spacing w:before="0" w:beforeAutospacing="0" w:after="0" w:afterAutospacing="0"/>
        <w:rPr>
          <w:color w:val="000000"/>
        </w:rPr>
      </w:pPr>
      <w:r w:rsidRPr="00C3626A">
        <w:rPr>
          <w:color w:val="000000"/>
          <w:lang w:val="uk-UA"/>
        </w:rPr>
        <w:lastRenderedPageBreak/>
        <w:t>До складу керівництва ПФОІ належать люди, які багато років пов’язані з діяльністю, присвяченою допомозі особам з інвалідністю, в тому числі самі особи з інвалідністю, які щоденно виступають в ролі самозахисників та експертів у цій сфері. Водночас, це люди, які мають досвід управління неурядовими організаціями.</w:t>
      </w:r>
    </w:p>
    <w:p w14:paraId="226CDA1B" w14:textId="77777777" w:rsidR="00886A97" w:rsidRPr="00886A97" w:rsidRDefault="00886A97" w:rsidP="00E86732">
      <w:pPr>
        <w:pStyle w:val="NormalnyWeb"/>
        <w:spacing w:before="0" w:beforeAutospacing="0" w:after="0" w:afterAutospacing="0"/>
        <w:rPr>
          <w:color w:val="000000"/>
        </w:rPr>
      </w:pPr>
    </w:p>
    <w:p w14:paraId="6DC7726F" w14:textId="77777777" w:rsidR="00346277" w:rsidRPr="00C3626A" w:rsidRDefault="00346277" w:rsidP="00886A97">
      <w:pPr>
        <w:pStyle w:val="Nagwek3"/>
        <w:rPr>
          <w:lang w:val="uk-UA"/>
        </w:rPr>
      </w:pPr>
      <w:r w:rsidRPr="00C3626A">
        <w:rPr>
          <w:lang w:val="uk-UA"/>
        </w:rPr>
        <w:t xml:space="preserve">До складу </w:t>
      </w:r>
      <w:r w:rsidRPr="00C3626A">
        <w:rPr>
          <w:b/>
          <w:lang w:val="uk-UA"/>
        </w:rPr>
        <w:t>керівництва ПФОІ</w:t>
      </w:r>
      <w:r w:rsidRPr="00C3626A">
        <w:rPr>
          <w:lang w:val="uk-UA"/>
        </w:rPr>
        <w:t xml:space="preserve"> належать:</w:t>
      </w:r>
    </w:p>
    <w:p w14:paraId="177DEE1C" w14:textId="77777777" w:rsidR="00346277" w:rsidRPr="00C3626A" w:rsidRDefault="00346277" w:rsidP="00E86732">
      <w:pPr>
        <w:pStyle w:val="NormalnyWeb"/>
        <w:numPr>
          <w:ilvl w:val="0"/>
          <w:numId w:val="2"/>
        </w:numPr>
        <w:rPr>
          <w:color w:val="000000"/>
          <w:lang w:val="uk-UA"/>
        </w:rPr>
      </w:pPr>
      <w:r w:rsidRPr="00C3626A">
        <w:rPr>
          <w:b/>
          <w:color w:val="000000"/>
          <w:lang w:val="uk-UA"/>
        </w:rPr>
        <w:t>Д-р Кшиштоф Куровський</w:t>
      </w:r>
      <w:r w:rsidRPr="00C3626A">
        <w:rPr>
          <w:color w:val="000000"/>
          <w:lang w:val="uk-UA"/>
        </w:rPr>
        <w:t xml:space="preserve"> – експерт з конституційного права та прав людини. Академічно, професійно та соціально займається правами осіб з інвалідністю. Автор багатьох публікацій у цій галузі, в тому числі моноґрафії «Свободи і права людини і громадянина з точки зору осіб з інвалідністю» – перша позиція в польській доктрині, всебічно присвячена цьому питанню. Співробітник Міністерства сім'ї, праці та соціальної політики у підготовці проєкту «Стратегії щодо осіб з інвалідністю 2021-2030». Співавтор проєкту Закону про забезпечення рівних можливостей для осіб з інвалідністю. Багаторічний активіст неурядових організацій. Президент Асоціації «Інститут незалежного життя». Лауреат премії омбудсмана імені доктора Мацєя Ліса.</w:t>
      </w:r>
    </w:p>
    <w:p w14:paraId="55245D4C" w14:textId="77777777" w:rsidR="00346277" w:rsidRPr="00886A97" w:rsidRDefault="00346277" w:rsidP="00E86732">
      <w:pPr>
        <w:pStyle w:val="NormalnyWeb"/>
        <w:rPr>
          <w:color w:val="000000"/>
          <w:lang w:val="uk-UA"/>
        </w:rPr>
      </w:pPr>
    </w:p>
    <w:p w14:paraId="6F1BFE21" w14:textId="77777777" w:rsidR="00346277" w:rsidRDefault="00346277" w:rsidP="00E86732">
      <w:pPr>
        <w:pStyle w:val="NormalnyWeb"/>
        <w:numPr>
          <w:ilvl w:val="0"/>
          <w:numId w:val="2"/>
        </w:numPr>
        <w:rPr>
          <w:color w:val="000000"/>
          <w:lang w:val="uk-UA"/>
        </w:rPr>
      </w:pPr>
      <w:r w:rsidRPr="00C3626A">
        <w:rPr>
          <w:b/>
          <w:color w:val="000000"/>
          <w:lang w:val="uk-UA"/>
        </w:rPr>
        <w:t xml:space="preserve">Д-р Анна Драбаж </w:t>
      </w:r>
      <w:r w:rsidRPr="00C3626A">
        <w:rPr>
          <w:color w:val="000000"/>
          <w:lang w:val="uk-UA"/>
        </w:rPr>
        <w:t xml:space="preserve">– експертка з антидискримінаційного права та соціально-правових аспектів інвалідності. Співініціаторка створення Підляського Сеймику осіб з інвалідністю, де в якості президента сприяє ефективному та професійному відстоюванню інтересів осіб з інвалідністю. Була також Уповноваженою Підляського воєводського управління у справах осіб з інвалідністю. У Міністерстві фондів та регіональної політики займалася питаннями імплементації Європейського закону про доступність у польське законодавство. З 2021 року членкиня Консультативної групи Бюро з демократичних інститутів та прав людини Організації з безпеки та співробітництва в Європі з питань політичної участі осіб з інвалідністю, а з 2022 р. – членкиня керівництва </w:t>
      </w:r>
      <w:proofErr w:type="spellStart"/>
      <w:r w:rsidRPr="00C3626A">
        <w:t>European</w:t>
      </w:r>
      <w:proofErr w:type="spellEnd"/>
      <w:r w:rsidRPr="00C3626A">
        <w:rPr>
          <w:lang w:val="uk-UA"/>
        </w:rPr>
        <w:t xml:space="preserve"> </w:t>
      </w:r>
      <w:proofErr w:type="spellStart"/>
      <w:r w:rsidRPr="00C3626A">
        <w:t>Disability</w:t>
      </w:r>
      <w:proofErr w:type="spellEnd"/>
      <w:r w:rsidRPr="00C3626A">
        <w:rPr>
          <w:lang w:val="uk-UA"/>
        </w:rPr>
        <w:t xml:space="preserve"> </w:t>
      </w:r>
      <w:r w:rsidRPr="00C3626A">
        <w:t>Forum</w:t>
      </w:r>
      <w:r w:rsidRPr="00C3626A">
        <w:rPr>
          <w:color w:val="000000"/>
          <w:lang w:val="uk-UA"/>
        </w:rPr>
        <w:t>.</w:t>
      </w:r>
    </w:p>
    <w:p w14:paraId="1FF129CF" w14:textId="77777777" w:rsidR="00346277" w:rsidRPr="00C3626A" w:rsidRDefault="00346277" w:rsidP="00E86732">
      <w:pPr>
        <w:pStyle w:val="NormalnyWeb"/>
        <w:rPr>
          <w:color w:val="000000"/>
          <w:lang w:val="uk-UA"/>
        </w:rPr>
      </w:pPr>
    </w:p>
    <w:p w14:paraId="01DD9A62" w14:textId="77777777" w:rsidR="00346277" w:rsidRPr="00C3626A" w:rsidRDefault="00346277" w:rsidP="00E86732">
      <w:pPr>
        <w:pStyle w:val="NormalnyWeb"/>
        <w:numPr>
          <w:ilvl w:val="0"/>
          <w:numId w:val="2"/>
        </w:numPr>
        <w:rPr>
          <w:color w:val="000000"/>
          <w:lang w:val="uk-UA"/>
        </w:rPr>
      </w:pPr>
      <w:r w:rsidRPr="00C3626A">
        <w:rPr>
          <w:b/>
          <w:color w:val="000000"/>
          <w:lang w:val="uk-UA"/>
        </w:rPr>
        <w:t xml:space="preserve">Д-р Моніка Зіма-Пар’яшевська – </w:t>
      </w:r>
      <w:r w:rsidRPr="00C3626A">
        <w:rPr>
          <w:color w:val="000000"/>
          <w:lang w:val="uk-UA"/>
        </w:rPr>
        <w:t>експертка з прав людини, конституційного та антидискримінаційного права, зокрема соціально-правового статусу осіб з інвалідністю. Адвокатка, президентка керівництва Головної польської асоціації допомоги особам з інтелектуальною інвалідністю, викладачка Академії спеціальної педагогіки у Варшаві, голова Національної консультативної ради у справах осіб з інвалідністю при міністрі сім'ї, праці та соціальної політики, членкиня Ради з питань доступності. Займається адвокаційною діяльністю на захист середовища осіб з інвалідністю, авторка численних публікацій, ініціаторка розвитку руху самозахисту в Польщі, авторка навчальних курсів для осіб з інтелектуальною інвалідністю в цій сфері.</w:t>
      </w:r>
    </w:p>
    <w:p w14:paraId="2D784D36" w14:textId="77777777" w:rsidR="00346277" w:rsidRPr="00C3626A" w:rsidRDefault="00346277" w:rsidP="00E86732">
      <w:pPr>
        <w:pStyle w:val="NormalnyWeb"/>
        <w:ind w:left="720"/>
        <w:rPr>
          <w:color w:val="000000"/>
          <w:lang w:val="uk-UA"/>
        </w:rPr>
      </w:pPr>
    </w:p>
    <w:p w14:paraId="7B36DF84" w14:textId="77777777" w:rsidR="00346277" w:rsidRDefault="00346277" w:rsidP="00E86732">
      <w:pPr>
        <w:pStyle w:val="NormalnyWeb"/>
        <w:numPr>
          <w:ilvl w:val="0"/>
          <w:numId w:val="2"/>
        </w:numPr>
        <w:rPr>
          <w:color w:val="000000"/>
          <w:lang w:val="uk-UA"/>
        </w:rPr>
      </w:pPr>
      <w:r w:rsidRPr="00C3626A">
        <w:rPr>
          <w:b/>
          <w:color w:val="000000"/>
          <w:lang w:val="uk-UA"/>
        </w:rPr>
        <w:lastRenderedPageBreak/>
        <w:t>Збіґнєв Вороний</w:t>
      </w:r>
      <w:r w:rsidRPr="00C3626A">
        <w:rPr>
          <w:color w:val="000000"/>
          <w:lang w:val="uk-UA"/>
        </w:rPr>
        <w:t xml:space="preserve"> - випускник Варшавської політехніки. Інженер та підприємець на пенсії. Колишній віце-президент Варшавської палати підприємців. Громадський діяч, активний в адвокаційних кампаніях, бере участь у заходах, спрямованих на системні рішення для осіб з інвалідністю, які потребують особливої підтримки, зокрема, в команді розробки рішень щодо поліпшення становища осіб з інвалідністю та членів їхніх сімей при Уповноваженому Уряду з прав осіб з інвалідністю або в команді розробки проєкту підтриманого проживання в громаді. Член Президії Секторального комітету соціального діалогу з питань інвалідності у Варшаві. Член Соціальної ініціативи «Ми хочемо повноцінного життя!», віце-президент Фундації «</w:t>
      </w:r>
      <w:r w:rsidRPr="00C3626A">
        <w:rPr>
          <w:color w:val="000000"/>
        </w:rPr>
        <w:t>Inne</w:t>
      </w:r>
      <w:r w:rsidRPr="00C3626A">
        <w:rPr>
          <w:color w:val="000000"/>
          <w:lang w:val="uk-UA"/>
        </w:rPr>
        <w:t xml:space="preserve"> </w:t>
      </w:r>
      <w:r w:rsidRPr="00C3626A">
        <w:rPr>
          <w:color w:val="000000"/>
        </w:rPr>
        <w:t>Spojrzenia</w:t>
      </w:r>
      <w:r w:rsidRPr="00C3626A">
        <w:rPr>
          <w:color w:val="000000"/>
          <w:lang w:val="uk-UA"/>
        </w:rPr>
        <w:t>».</w:t>
      </w:r>
    </w:p>
    <w:p w14:paraId="0329C610" w14:textId="77777777" w:rsidR="00346277" w:rsidRPr="00C3626A" w:rsidRDefault="00346277" w:rsidP="00E86732">
      <w:pPr>
        <w:pStyle w:val="NormalnyWeb"/>
        <w:rPr>
          <w:color w:val="000000"/>
          <w:lang w:val="uk-UA"/>
        </w:rPr>
      </w:pPr>
    </w:p>
    <w:p w14:paraId="74A01812" w14:textId="77777777" w:rsidR="00346277" w:rsidRPr="00C3626A" w:rsidRDefault="00346277" w:rsidP="00E86732">
      <w:pPr>
        <w:pStyle w:val="NormalnyWeb"/>
        <w:numPr>
          <w:ilvl w:val="0"/>
          <w:numId w:val="2"/>
        </w:numPr>
        <w:rPr>
          <w:color w:val="000000"/>
          <w:lang w:val="uk-UA"/>
        </w:rPr>
      </w:pPr>
      <w:r w:rsidRPr="00C3626A">
        <w:rPr>
          <w:b/>
          <w:color w:val="000000"/>
          <w:lang w:val="uk-UA"/>
        </w:rPr>
        <w:t>Томаш Пшибиш-Пшибишевський</w:t>
      </w:r>
      <w:r w:rsidRPr="00C3626A">
        <w:rPr>
          <w:color w:val="000000"/>
          <w:lang w:val="uk-UA"/>
        </w:rPr>
        <w:t xml:space="preserve"> – у 2006-2021 роках послідовно: журналіст видання «</w:t>
      </w:r>
      <w:r w:rsidRPr="00C3626A">
        <w:rPr>
          <w:color w:val="000000"/>
        </w:rPr>
        <w:t>Integracja</w:t>
      </w:r>
      <w:r w:rsidRPr="00C3626A">
        <w:rPr>
          <w:color w:val="000000"/>
          <w:lang w:val="uk-UA"/>
        </w:rPr>
        <w:t xml:space="preserve">» та порталу </w:t>
      </w:r>
      <w:proofErr w:type="spellStart"/>
      <w:r w:rsidRPr="00C3626A">
        <w:rPr>
          <w:color w:val="000000"/>
        </w:rPr>
        <w:t>Niepelnosprawni</w:t>
      </w:r>
      <w:proofErr w:type="spellEnd"/>
      <w:r w:rsidRPr="00C3626A">
        <w:rPr>
          <w:color w:val="000000"/>
          <w:lang w:val="uk-UA"/>
        </w:rPr>
        <w:t>.</w:t>
      </w:r>
      <w:proofErr w:type="spellStart"/>
      <w:r w:rsidRPr="00C3626A">
        <w:rPr>
          <w:color w:val="000000"/>
        </w:rPr>
        <w:t>pl</w:t>
      </w:r>
      <w:proofErr w:type="spellEnd"/>
      <w:r w:rsidRPr="00C3626A">
        <w:rPr>
          <w:color w:val="000000"/>
          <w:lang w:val="uk-UA"/>
        </w:rPr>
        <w:t>, секретар редакції порталу, керівник медіа «</w:t>
      </w:r>
      <w:r w:rsidRPr="00C3626A">
        <w:rPr>
          <w:color w:val="000000"/>
        </w:rPr>
        <w:t>Integracja</w:t>
      </w:r>
      <w:r w:rsidRPr="00C3626A">
        <w:rPr>
          <w:color w:val="000000"/>
          <w:lang w:val="uk-UA"/>
        </w:rPr>
        <w:t>» та член Ради Фундації «</w:t>
      </w:r>
      <w:r w:rsidRPr="00C3626A">
        <w:rPr>
          <w:color w:val="000000"/>
        </w:rPr>
        <w:t>Integracja</w:t>
      </w:r>
      <w:r w:rsidRPr="00C3626A">
        <w:rPr>
          <w:color w:val="000000"/>
          <w:lang w:val="uk-UA"/>
        </w:rPr>
        <w:t>». Писав також для щоденної газети «</w:t>
      </w:r>
      <w:r w:rsidRPr="00C3626A">
        <w:rPr>
          <w:color w:val="000000"/>
        </w:rPr>
        <w:t>Rzeczpospolita</w:t>
      </w:r>
      <w:r w:rsidRPr="00C3626A">
        <w:rPr>
          <w:color w:val="000000"/>
          <w:lang w:val="uk-UA"/>
        </w:rPr>
        <w:t>», тижневика «</w:t>
      </w:r>
      <w:proofErr w:type="spellStart"/>
      <w:r w:rsidRPr="00C3626A">
        <w:rPr>
          <w:color w:val="000000"/>
        </w:rPr>
        <w:t>Przegl</w:t>
      </w:r>
      <w:proofErr w:type="spellEnd"/>
      <w:r w:rsidRPr="00C3626A">
        <w:rPr>
          <w:color w:val="000000"/>
          <w:lang w:val="uk-UA"/>
        </w:rPr>
        <w:t>ą</w:t>
      </w:r>
      <w:r w:rsidRPr="00C3626A">
        <w:rPr>
          <w:color w:val="000000"/>
        </w:rPr>
        <w:t>d</w:t>
      </w:r>
      <w:r w:rsidRPr="00C3626A">
        <w:rPr>
          <w:color w:val="000000"/>
          <w:lang w:val="uk-UA"/>
        </w:rPr>
        <w:t>» та щомісячника «</w:t>
      </w:r>
      <w:r w:rsidRPr="00C3626A">
        <w:rPr>
          <w:color w:val="000000"/>
        </w:rPr>
        <w:t>Znak</w:t>
      </w:r>
      <w:r w:rsidRPr="00C3626A">
        <w:rPr>
          <w:color w:val="000000"/>
          <w:lang w:val="uk-UA"/>
        </w:rPr>
        <w:t>». Лауреат премії (І місце) в категорії «Перо» конкурсу «Медіа рівних можливостей» та чотирьох відзнак в інших конкурсах для журналістів. Член журі конкурсу «Людина без бар'єрів». Натхненник заходів та акцій, ініціатор досліджень та соціальних кампаній, консультант з питань законодавства та співавтор публікацій, експертиз та звітів, що стосуються осіб з інвалідністю, в тому числі Альтернативного звіту про реалізацію Конвенції ООН про права дитини в Польщі. Заступник члена Моніторингового комітету Європейських фондів цифрового розвитку.</w:t>
      </w:r>
    </w:p>
    <w:p w14:paraId="3CC85697" w14:textId="77777777" w:rsidR="00346277" w:rsidRDefault="00346277" w:rsidP="00886A97">
      <w:pPr>
        <w:pStyle w:val="Nagwek3"/>
      </w:pPr>
      <w:r w:rsidRPr="00C3626A">
        <w:rPr>
          <w:b/>
          <w:lang w:val="uk-UA"/>
        </w:rPr>
        <w:t>Експерти</w:t>
      </w:r>
      <w:r w:rsidRPr="00C3626A">
        <w:rPr>
          <w:lang w:val="uk-UA"/>
        </w:rPr>
        <w:t>, які постійно співпрацюють:</w:t>
      </w:r>
    </w:p>
    <w:p w14:paraId="61871896" w14:textId="77777777" w:rsidR="00886A97" w:rsidRPr="00886A97" w:rsidRDefault="00886A97" w:rsidP="00886A97"/>
    <w:p w14:paraId="6CAEA68F" w14:textId="77777777" w:rsidR="00346277" w:rsidRPr="00C3626A" w:rsidRDefault="00346277" w:rsidP="00E867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 w:rsidRPr="00C3626A">
        <w:rPr>
          <w:rFonts w:ascii="Times New Roman" w:hAnsi="Times New Roman" w:cs="Times New Roman"/>
          <w:b/>
          <w:lang w:val="uk-UA"/>
        </w:rPr>
        <w:t>д-р Малґожата Франчак</w:t>
      </w:r>
      <w:r w:rsidRPr="00C3626A">
        <w:rPr>
          <w:rFonts w:ascii="Times New Roman" w:hAnsi="Times New Roman" w:cs="Times New Roman"/>
          <w:lang w:val="uk-UA"/>
        </w:rPr>
        <w:t xml:space="preserve"> – кандидат політичних наук, політологиня, спеціалістка з питань доступності; протягом 12 років бере участь у сприянні незалежному життю, персональній допомозі та інших формах підтримки осіб з інвалідністю, відповідно до Конвенції ООН про права осіб з інвалідністю; координаторка команд персональних асистентів; співавторка звітів, стандартів супроводжувальних послуг та законопроєктів і політики щодо забезпечення рівних можливостей для осіб з інвалідністю;</w:t>
      </w:r>
    </w:p>
    <w:p w14:paraId="0338B5A3" w14:textId="77777777" w:rsidR="00346277" w:rsidRPr="00C3626A" w:rsidRDefault="00346277" w:rsidP="00E86732">
      <w:pPr>
        <w:rPr>
          <w:rFonts w:ascii="Times New Roman" w:hAnsi="Times New Roman" w:cs="Times New Roman"/>
          <w:lang w:val="uk-UA"/>
        </w:rPr>
      </w:pPr>
    </w:p>
    <w:p w14:paraId="319CE118" w14:textId="77777777" w:rsidR="00346277" w:rsidRPr="00C3626A" w:rsidRDefault="00346277" w:rsidP="00E867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 w:rsidRPr="00C3626A">
        <w:rPr>
          <w:rFonts w:ascii="Times New Roman" w:hAnsi="Times New Roman" w:cs="Times New Roman"/>
          <w:b/>
          <w:lang w:val="uk-UA"/>
        </w:rPr>
        <w:t>д-р Збіґнєв Ґльомб</w:t>
      </w:r>
      <w:r w:rsidRPr="00C3626A">
        <w:rPr>
          <w:rFonts w:ascii="Times New Roman" w:hAnsi="Times New Roman" w:cs="Times New Roman"/>
          <w:lang w:val="uk-UA"/>
        </w:rPr>
        <w:t xml:space="preserve"> - доктор гуманітарних (історія) та соціальних наук (соціологічні науки), керівник Центру досліджень інвалідності та доступності (Лодзький університет). Спеціалізується на дослідженнях інвалідності, з особливим акцентом на деінституалізації соціальних послуг. Співпрацює з неурядовими організаціями над створенням рішень для соціальної інтеграції осіб з інвалідністю;</w:t>
      </w:r>
    </w:p>
    <w:p w14:paraId="027D35BA" w14:textId="77777777" w:rsidR="00346277" w:rsidRPr="00886A97" w:rsidRDefault="00346277" w:rsidP="00E86732">
      <w:pPr>
        <w:rPr>
          <w:rFonts w:ascii="Times New Roman" w:hAnsi="Times New Roman" w:cs="Times New Roman"/>
          <w:lang w:val="uk-UA"/>
        </w:rPr>
      </w:pPr>
    </w:p>
    <w:p w14:paraId="1882E2BC" w14:textId="77777777" w:rsidR="00346277" w:rsidRPr="00C3626A" w:rsidRDefault="00346277" w:rsidP="00E867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 w:rsidRPr="00C3626A">
        <w:rPr>
          <w:rFonts w:ascii="Times New Roman" w:hAnsi="Times New Roman" w:cs="Times New Roman"/>
          <w:b/>
          <w:lang w:val="uk-UA"/>
        </w:rPr>
        <w:t>Катажина Геба</w:t>
      </w:r>
      <w:r w:rsidRPr="00C3626A">
        <w:rPr>
          <w:rFonts w:ascii="Times New Roman" w:hAnsi="Times New Roman" w:cs="Times New Roman"/>
          <w:lang w:val="uk-UA"/>
        </w:rPr>
        <w:t xml:space="preserve"> – юристка, адвокатка, також займається діяльністю на підтримку осіб з особливими потребами у сфері антидискримінаційного права. Брала участь у багатьох проєктах, присвячених імплементації Конвенції в Польщі. Проводить навчальні курси, зокрема для працівників органів державної влади та органів місцевого самоврядування, а також голів судів, у тому числі з </w:t>
      </w:r>
      <w:r w:rsidRPr="00C3626A">
        <w:rPr>
          <w:rFonts w:ascii="Times New Roman" w:hAnsi="Times New Roman" w:cs="Times New Roman"/>
          <w:lang w:val="uk-UA"/>
        </w:rPr>
        <w:lastRenderedPageBreak/>
        <w:t>доступності до правосуддя для осіб з інвалідністю. Посол Конвенції ООН про права осіб з інвалідністю (2019), Адвокатка 2022 року, нагороджена також відзнакою Президента Республіки Польща та Омбудсмана;</w:t>
      </w:r>
    </w:p>
    <w:p w14:paraId="704108AF" w14:textId="77777777" w:rsidR="00346277" w:rsidRPr="00C3626A" w:rsidRDefault="00346277" w:rsidP="00E86732">
      <w:pPr>
        <w:rPr>
          <w:rFonts w:ascii="Times New Roman" w:hAnsi="Times New Roman" w:cs="Times New Roman"/>
          <w:lang w:val="uk-UA"/>
        </w:rPr>
      </w:pPr>
    </w:p>
    <w:p w14:paraId="66289FDF" w14:textId="076BE3FF" w:rsidR="00346277" w:rsidRPr="00E86732" w:rsidRDefault="00346277" w:rsidP="00E867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 w:rsidRPr="00C3626A">
        <w:rPr>
          <w:rFonts w:ascii="Times New Roman" w:hAnsi="Times New Roman" w:cs="Times New Roman"/>
          <w:b/>
          <w:lang w:val="uk-UA"/>
        </w:rPr>
        <w:t>д-р Маґдалена Коцейко</w:t>
      </w:r>
      <w:r w:rsidRPr="00C3626A">
        <w:rPr>
          <w:rFonts w:ascii="Times New Roman" w:hAnsi="Times New Roman" w:cs="Times New Roman"/>
          <w:lang w:val="uk-UA"/>
        </w:rPr>
        <w:t xml:space="preserve"> – кандидат політичних та адміністративних наук, доцент кафедри соціальної політики Варшавської школи економіки, соціолог і оцінювач із понад 15-річним досвідом досліджень, науково та експертно займається аналізом політики щодо інвалідності, головним чином у сфері права на самостійне життя та врахування становища жінок з інвалідністю в державній політиці. Авторка і співавторка кількох десятків публікацій і доповідей, співробітниця багатьох організацій, що працюють на імплементацію Конвенції в Польщі;</w:t>
      </w:r>
    </w:p>
    <w:p w14:paraId="3F8A2140" w14:textId="77777777" w:rsidR="00346277" w:rsidRPr="00C3626A" w:rsidRDefault="00346277" w:rsidP="00E86732">
      <w:pPr>
        <w:rPr>
          <w:rFonts w:ascii="Times New Roman" w:hAnsi="Times New Roman" w:cs="Times New Roman"/>
          <w:lang w:val="uk-UA"/>
        </w:rPr>
      </w:pPr>
    </w:p>
    <w:p w14:paraId="312A7C07" w14:textId="77777777" w:rsidR="00346277" w:rsidRPr="00C3626A" w:rsidRDefault="00346277" w:rsidP="00E867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 w:rsidRPr="00C3626A">
        <w:rPr>
          <w:rFonts w:ascii="Times New Roman" w:hAnsi="Times New Roman" w:cs="Times New Roman"/>
          <w:b/>
          <w:lang w:val="uk-UA"/>
        </w:rPr>
        <w:t>д-р наук Павел Кубіцький</w:t>
      </w:r>
      <w:r w:rsidRPr="00C3626A">
        <w:rPr>
          <w:rFonts w:ascii="Times New Roman" w:hAnsi="Times New Roman" w:cs="Times New Roman"/>
          <w:lang w:val="uk-UA"/>
        </w:rPr>
        <w:t xml:space="preserve"> – професор Варшавської школи економіки, де очолює кафедру соціальної політики. Спеціалізується на аналізі державної політики, зокрема, в галузі вивчення проблем інвалідності, міграції та соціальної ізоляції, участі в проєктах, спрямованих на вирівнювання можливостей для осіб з інвалідністю, відповідно до Конвенції ООН про права осіб з інвалідністю;</w:t>
      </w:r>
    </w:p>
    <w:p w14:paraId="45E4E1F9" w14:textId="77777777" w:rsidR="00346277" w:rsidRPr="00C3626A" w:rsidRDefault="00346277" w:rsidP="00E86732">
      <w:pPr>
        <w:rPr>
          <w:rFonts w:ascii="Times New Roman" w:hAnsi="Times New Roman" w:cs="Times New Roman"/>
          <w:lang w:val="uk-UA"/>
        </w:rPr>
      </w:pPr>
    </w:p>
    <w:p w14:paraId="286A9FC4" w14:textId="1D792994" w:rsidR="00346277" w:rsidRPr="00E86732" w:rsidRDefault="00346277" w:rsidP="00E867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 w:rsidRPr="00C3626A">
        <w:rPr>
          <w:rFonts w:ascii="Times New Roman" w:hAnsi="Times New Roman" w:cs="Times New Roman"/>
          <w:b/>
          <w:lang w:val="uk-UA"/>
        </w:rPr>
        <w:t>Адріан Пелішко</w:t>
      </w:r>
      <w:r w:rsidRPr="00C3626A">
        <w:rPr>
          <w:rFonts w:ascii="Times New Roman" w:hAnsi="Times New Roman" w:cs="Times New Roman"/>
          <w:lang w:val="uk-UA"/>
        </w:rPr>
        <w:t xml:space="preserve"> – юрист, експерт з питань доступності, тренер. Понад 15 років бере участь у роботі неурядових організацій, які займаються діяльністю осіб з інвалідністю. Останні роки працює у Лодзькій політехніці консультантом з питань доступності. Пов'язаний зокрема з Польським Форумом Осіб з Інвалідністю як тренер та юрист</w:t>
      </w:r>
      <w:r w:rsidRPr="00346277">
        <w:rPr>
          <w:rFonts w:ascii="Times New Roman" w:hAnsi="Times New Roman" w:cs="Times New Roman"/>
          <w:lang w:val="uk-UA"/>
        </w:rPr>
        <w:t>;</w:t>
      </w:r>
    </w:p>
    <w:p w14:paraId="1D7FEB43" w14:textId="77777777" w:rsidR="00346277" w:rsidRPr="00C3626A" w:rsidRDefault="00346277" w:rsidP="00E86732">
      <w:pPr>
        <w:rPr>
          <w:rFonts w:ascii="Times New Roman" w:hAnsi="Times New Roman" w:cs="Times New Roman"/>
          <w:lang w:val="uk-UA"/>
        </w:rPr>
      </w:pPr>
    </w:p>
    <w:p w14:paraId="4F7120A3" w14:textId="77777777" w:rsidR="00346277" w:rsidRPr="00C3626A" w:rsidRDefault="00346277" w:rsidP="00E867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 w:rsidRPr="00C3626A">
        <w:rPr>
          <w:rFonts w:ascii="Times New Roman" w:hAnsi="Times New Roman" w:cs="Times New Roman"/>
          <w:b/>
          <w:lang w:val="uk-UA"/>
        </w:rPr>
        <w:t>д-р Роберт Тшасковський</w:t>
      </w:r>
      <w:r w:rsidRPr="00C3626A">
        <w:rPr>
          <w:rFonts w:ascii="Times New Roman" w:hAnsi="Times New Roman" w:cs="Times New Roman"/>
          <w:lang w:val="uk-UA"/>
        </w:rPr>
        <w:t xml:space="preserve"> – доктор права, адвокат, який багато років працює на підтримку осіб з інвалідністю та впровадження Конвенції в Польщі. Співпрацює як юридичний експерт з численними неурядовими організаціями в Польщі, зокрема: Польська асоціація допомоги особам з інтелектуальною інвалідністю, Польський Форум Осіб з Інвалідністю, Асоціація «Інститут незалежного життя»;</w:t>
      </w:r>
    </w:p>
    <w:p w14:paraId="41FDE901" w14:textId="77777777" w:rsidR="00346277" w:rsidRPr="00C3626A" w:rsidRDefault="00346277" w:rsidP="00E86732">
      <w:pPr>
        <w:rPr>
          <w:rFonts w:ascii="Times New Roman" w:hAnsi="Times New Roman" w:cs="Times New Roman"/>
          <w:lang w:val="uk-UA"/>
        </w:rPr>
      </w:pPr>
    </w:p>
    <w:p w14:paraId="44E09265" w14:textId="77777777" w:rsidR="00346277" w:rsidRPr="00C3626A" w:rsidRDefault="00346277" w:rsidP="00E867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 w:rsidRPr="00C3626A">
        <w:rPr>
          <w:rFonts w:ascii="Times New Roman" w:hAnsi="Times New Roman" w:cs="Times New Roman"/>
          <w:b/>
          <w:lang w:val="uk-UA"/>
        </w:rPr>
        <w:t>Марцін Урбаняк</w:t>
      </w:r>
      <w:r w:rsidRPr="00C3626A">
        <w:rPr>
          <w:rFonts w:ascii="Times New Roman" w:hAnsi="Times New Roman" w:cs="Times New Roman"/>
          <w:lang w:val="uk-UA"/>
        </w:rPr>
        <w:t xml:space="preserve"> – експерт із багаторічним досвідом роботи з особами з інвалідністю. Спеціалізується на проведенні навчальних курсів, що підтримують процес незалежності осіб з інвалідністю, для волонтерів, батьків і самих осіб з інвалідністю. Він також є коучем та керівником центру підтримки осіб з інвалідністю.</w:t>
      </w:r>
    </w:p>
    <w:p w14:paraId="765D0E05" w14:textId="77777777" w:rsidR="00346277" w:rsidRPr="00C3626A" w:rsidRDefault="00346277" w:rsidP="00E86732">
      <w:pPr>
        <w:rPr>
          <w:rFonts w:ascii="Times New Roman" w:hAnsi="Times New Roman" w:cs="Times New Roman"/>
          <w:lang w:val="uk-UA"/>
        </w:rPr>
      </w:pPr>
    </w:p>
    <w:p w14:paraId="6AEFD425" w14:textId="77777777" w:rsidR="00346277" w:rsidRPr="00C3626A" w:rsidRDefault="00346277" w:rsidP="00E86732">
      <w:pPr>
        <w:rPr>
          <w:rFonts w:ascii="Times New Roman" w:hAnsi="Times New Roman" w:cs="Times New Roman"/>
          <w:lang w:val="uk-UA"/>
        </w:rPr>
      </w:pPr>
      <w:r w:rsidRPr="00C3626A">
        <w:rPr>
          <w:rFonts w:ascii="Times New Roman" w:hAnsi="Times New Roman" w:cs="Times New Roman"/>
          <w:lang w:val="uk-UA"/>
        </w:rPr>
        <w:t xml:space="preserve">ПФОІ може похвалитися </w:t>
      </w:r>
      <w:r w:rsidRPr="00C3626A">
        <w:rPr>
          <w:rFonts w:ascii="Times New Roman" w:hAnsi="Times New Roman" w:cs="Times New Roman"/>
          <w:b/>
          <w:lang w:val="uk-UA"/>
        </w:rPr>
        <w:t xml:space="preserve">багатим досвідом ініціювання партнерств та реалізації заходів у співпраці з суб’єктами з різних середовищ </w:t>
      </w:r>
      <w:r w:rsidRPr="00C3626A">
        <w:rPr>
          <w:rFonts w:ascii="Times New Roman" w:hAnsi="Times New Roman" w:cs="Times New Roman"/>
          <w:lang w:val="uk-UA"/>
        </w:rPr>
        <w:t>– національними та іноземними неурядовими організаціями, державним управлінням, міжнародними організаціями, національними та іноземними закладами вищої освіти та дослідницькими інституціями. До сьогодні партнерами ПФОІ були зокрема:</w:t>
      </w:r>
    </w:p>
    <w:p w14:paraId="0DAA72E0" w14:textId="7D22FCA9" w:rsidR="00346277" w:rsidRPr="00E86732" w:rsidRDefault="00346277" w:rsidP="00E86732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Міністерство сім'ї, праці та соціальної політики</w:t>
      </w:r>
    </w:p>
    <w:p w14:paraId="5F05B059" w14:textId="1800BFDD" w:rsidR="00346277" w:rsidRPr="00E86732" w:rsidRDefault="00346277" w:rsidP="00E86732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Міністерство фондів та регіонального розвитку</w:t>
      </w:r>
    </w:p>
    <w:p w14:paraId="784B3047" w14:textId="092DCD49" w:rsidR="00346277" w:rsidRPr="00E86732" w:rsidRDefault="00346277" w:rsidP="00E86732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lang w:val="uk-UA"/>
        </w:rPr>
      </w:pPr>
      <w:proofErr w:type="spellStart"/>
      <w:r w:rsidRPr="00E86732">
        <w:rPr>
          <w:rFonts w:ascii="Times New Roman" w:hAnsi="Times New Roman" w:cs="Times New Roman"/>
        </w:rPr>
        <w:t>European</w:t>
      </w:r>
      <w:proofErr w:type="spellEnd"/>
      <w:r w:rsidRPr="00E8673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6732">
        <w:rPr>
          <w:rFonts w:ascii="Times New Roman" w:hAnsi="Times New Roman" w:cs="Times New Roman"/>
        </w:rPr>
        <w:t>Disability</w:t>
      </w:r>
      <w:proofErr w:type="spellEnd"/>
      <w:r w:rsidRPr="00E86732">
        <w:rPr>
          <w:rFonts w:ascii="Times New Roman" w:hAnsi="Times New Roman" w:cs="Times New Roman"/>
          <w:lang w:val="uk-UA"/>
        </w:rPr>
        <w:t xml:space="preserve"> </w:t>
      </w:r>
      <w:r w:rsidRPr="00E86732">
        <w:rPr>
          <w:rFonts w:ascii="Times New Roman" w:hAnsi="Times New Roman" w:cs="Times New Roman"/>
        </w:rPr>
        <w:t>Forum</w:t>
      </w:r>
      <w:r w:rsidRPr="00E86732">
        <w:rPr>
          <w:rFonts w:ascii="Times New Roman" w:hAnsi="Times New Roman" w:cs="Times New Roman"/>
          <w:lang w:val="uk-UA"/>
        </w:rPr>
        <w:t xml:space="preserve"> </w:t>
      </w:r>
    </w:p>
    <w:p w14:paraId="77880DD9" w14:textId="321D1CCB" w:rsidR="00346277" w:rsidRPr="00E86732" w:rsidRDefault="00346277" w:rsidP="00E86732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Державний фонд реабілітації осіб з інвалідністю</w:t>
      </w:r>
    </w:p>
    <w:p w14:paraId="398839FD" w14:textId="1E53D702" w:rsidR="00346277" w:rsidRPr="00E86732" w:rsidRDefault="00346277" w:rsidP="00E86732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lastRenderedPageBreak/>
        <w:t>Варшавський університет</w:t>
      </w:r>
    </w:p>
    <w:p w14:paraId="3A257800" w14:textId="18FA762B" w:rsidR="00346277" w:rsidRPr="00E86732" w:rsidRDefault="00346277" w:rsidP="00E86732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Варшавська школа економіки</w:t>
      </w:r>
    </w:p>
    <w:p w14:paraId="4A7970B7" w14:textId="11A3BFB5" w:rsidR="00346277" w:rsidRPr="00E86732" w:rsidRDefault="00346277" w:rsidP="00E86732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Інститут структурних досліджень</w:t>
      </w:r>
    </w:p>
    <w:p w14:paraId="2FE5F8B8" w14:textId="118D88C8" w:rsidR="00346277" w:rsidRPr="00E86732" w:rsidRDefault="00346277" w:rsidP="00E86732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Академія спеціальної педагогіки ім. Марії Ґжеґожевської</w:t>
      </w:r>
    </w:p>
    <w:p w14:paraId="24837553" w14:textId="3358EB5C" w:rsidR="00346277" w:rsidRPr="00E86732" w:rsidRDefault="00346277" w:rsidP="00E86732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</w:rPr>
        <w:t>Christian</w:t>
      </w:r>
      <w:r w:rsidRPr="00E86732">
        <w:rPr>
          <w:rFonts w:ascii="Times New Roman" w:hAnsi="Times New Roman" w:cs="Times New Roman"/>
          <w:lang w:val="uk-UA"/>
        </w:rPr>
        <w:t xml:space="preserve"> </w:t>
      </w:r>
      <w:r w:rsidRPr="00E86732">
        <w:rPr>
          <w:rFonts w:ascii="Times New Roman" w:hAnsi="Times New Roman" w:cs="Times New Roman"/>
        </w:rPr>
        <w:t>Blind</w:t>
      </w:r>
      <w:r w:rsidRPr="00E8673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6732">
        <w:rPr>
          <w:rFonts w:ascii="Times New Roman" w:hAnsi="Times New Roman" w:cs="Times New Roman"/>
        </w:rPr>
        <w:t>Mission</w:t>
      </w:r>
      <w:proofErr w:type="spellEnd"/>
    </w:p>
    <w:p w14:paraId="6238B9C2" w14:textId="5ED15E09" w:rsidR="00346277" w:rsidRPr="00E86732" w:rsidRDefault="00346277" w:rsidP="00E86732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Латвійська асоціація організацій осіб з інвалідністю SUSTENTO</w:t>
      </w:r>
    </w:p>
    <w:p w14:paraId="38885174" w14:textId="77777777" w:rsidR="00346277" w:rsidRPr="00E86732" w:rsidRDefault="00346277" w:rsidP="00E86732">
      <w:pPr>
        <w:rPr>
          <w:rFonts w:ascii="Times New Roman" w:hAnsi="Times New Roman" w:cs="Times New Roman"/>
        </w:rPr>
      </w:pPr>
    </w:p>
    <w:p w14:paraId="60A993EC" w14:textId="77777777" w:rsidR="00346277" w:rsidRPr="00C3626A" w:rsidRDefault="00346277" w:rsidP="00E86732">
      <w:pPr>
        <w:pStyle w:val="Nagwek2"/>
        <w:rPr>
          <w:lang w:val="uk-UA"/>
        </w:rPr>
      </w:pPr>
      <w:r w:rsidRPr="00C3626A">
        <w:rPr>
          <w:lang w:val="uk-UA"/>
        </w:rPr>
        <w:t>ДОСВІД</w:t>
      </w:r>
    </w:p>
    <w:p w14:paraId="649CBB32" w14:textId="77777777" w:rsidR="00346277" w:rsidRPr="00C3626A" w:rsidRDefault="00346277" w:rsidP="00E86732">
      <w:pPr>
        <w:rPr>
          <w:rFonts w:ascii="Times New Roman" w:hAnsi="Times New Roman" w:cs="Times New Roman"/>
          <w:lang w:val="uk-UA"/>
        </w:rPr>
      </w:pPr>
      <w:r w:rsidRPr="00C3626A">
        <w:rPr>
          <w:rFonts w:ascii="Times New Roman" w:hAnsi="Times New Roman" w:cs="Times New Roman"/>
          <w:lang w:val="uk-UA"/>
        </w:rPr>
        <w:t xml:space="preserve">Протягом багатьох років ПФОІ працює над </w:t>
      </w:r>
      <w:r w:rsidRPr="00C3626A">
        <w:rPr>
          <w:rFonts w:ascii="Times New Roman" w:hAnsi="Times New Roman" w:cs="Times New Roman"/>
          <w:b/>
          <w:lang w:val="uk-UA"/>
        </w:rPr>
        <w:t>поширенням ідей, що містяться в Конвенції ООН про права осіб з інвалідністю</w:t>
      </w:r>
      <w:r w:rsidRPr="00C3626A">
        <w:rPr>
          <w:rFonts w:ascii="Times New Roman" w:hAnsi="Times New Roman" w:cs="Times New Roman"/>
          <w:lang w:val="uk-UA"/>
        </w:rPr>
        <w:t xml:space="preserve"> (КПОІ). Серед проведених заходів:</w:t>
      </w:r>
    </w:p>
    <w:p w14:paraId="6BC64DAB" w14:textId="1273661B" w:rsidR="00346277" w:rsidRPr="00E86732" w:rsidRDefault="00346277" w:rsidP="00E8673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з 2022 року міжнародний проєкт „</w:t>
      </w:r>
      <w:proofErr w:type="spellStart"/>
      <w:r w:rsidRPr="00E86732">
        <w:rPr>
          <w:rFonts w:ascii="Times New Roman" w:hAnsi="Times New Roman" w:cs="Times New Roman"/>
        </w:rPr>
        <w:t>Ukraine</w:t>
      </w:r>
      <w:proofErr w:type="spellEnd"/>
      <w:r w:rsidRPr="00E8673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6732">
        <w:rPr>
          <w:rFonts w:ascii="Times New Roman" w:hAnsi="Times New Roman" w:cs="Times New Roman"/>
        </w:rPr>
        <w:t>crisis</w:t>
      </w:r>
      <w:proofErr w:type="spellEnd"/>
      <w:r w:rsidRPr="00E86732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E86732">
        <w:rPr>
          <w:rFonts w:ascii="Times New Roman" w:hAnsi="Times New Roman" w:cs="Times New Roman"/>
        </w:rPr>
        <w:t>disability</w:t>
      </w:r>
      <w:proofErr w:type="spellEnd"/>
      <w:r w:rsidRPr="00E86732">
        <w:rPr>
          <w:rFonts w:ascii="Times New Roman" w:hAnsi="Times New Roman" w:cs="Times New Roman"/>
          <w:lang w:val="uk-UA"/>
        </w:rPr>
        <w:t xml:space="preserve"> </w:t>
      </w:r>
      <w:r w:rsidRPr="00E86732">
        <w:rPr>
          <w:rFonts w:ascii="Times New Roman" w:hAnsi="Times New Roman" w:cs="Times New Roman"/>
        </w:rPr>
        <w:t>inclusive</w:t>
      </w:r>
      <w:r w:rsidRPr="00E8673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6732">
        <w:rPr>
          <w:rFonts w:ascii="Times New Roman" w:hAnsi="Times New Roman" w:cs="Times New Roman"/>
        </w:rPr>
        <w:t>response</w:t>
      </w:r>
      <w:proofErr w:type="spellEnd"/>
      <w:r w:rsidRPr="00E86732">
        <w:rPr>
          <w:rFonts w:ascii="Times New Roman" w:hAnsi="Times New Roman" w:cs="Times New Roman"/>
          <w:lang w:val="uk-UA"/>
        </w:rPr>
        <w:t xml:space="preserve"> </w:t>
      </w:r>
      <w:r w:rsidRPr="00E86732">
        <w:rPr>
          <w:rFonts w:ascii="Times New Roman" w:hAnsi="Times New Roman" w:cs="Times New Roman"/>
        </w:rPr>
        <w:t>and</w:t>
      </w:r>
      <w:r w:rsidRPr="00E8673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6732">
        <w:rPr>
          <w:rFonts w:ascii="Times New Roman" w:hAnsi="Times New Roman" w:cs="Times New Roman"/>
        </w:rPr>
        <w:t>recovery</w:t>
      </w:r>
      <w:proofErr w:type="spellEnd"/>
      <w:r w:rsidRPr="00E86732">
        <w:rPr>
          <w:rFonts w:ascii="Times New Roman" w:hAnsi="Times New Roman" w:cs="Times New Roman"/>
          <w:lang w:val="uk-UA"/>
        </w:rPr>
        <w:t>”, що надає фінансову, інформаційну та навчальну підтримку неурядовим організаціям, які допомагають біженцям з інвалідністю з України;</w:t>
      </w:r>
    </w:p>
    <w:p w14:paraId="319E9787" w14:textId="6736B30B" w:rsidR="00346277" w:rsidRPr="00E86732" w:rsidRDefault="00346277" w:rsidP="00E8673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у 2021-2023 роках у партнерстві з Міністерством сім’ї та соціальної політики, Фундацією «Інститут регіонального розвитку», Варшавською школою економіки, Варшавським університетом та Інститутом структурних досліджень проєкт «Розробка проєкту закону про імплементацію Конвенції про права осіб з інвалідністю із запропонованою назвою: «Закон про забезпечення рівних можливостей для осіб з інвалідністю з Оцінкою регуляторного впливу та обґрунтуванням, а також пропозиції щодо законодавчих змін за новим законом»;</w:t>
      </w:r>
    </w:p>
    <w:p w14:paraId="2C27DA01" w14:textId="0800670D" w:rsidR="00346277" w:rsidRPr="00E86732" w:rsidRDefault="00346277" w:rsidP="00E8673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у 2020-2023 роках проєкт «Знання як шлях до активної участі в законотворчості», зреалізований у співпраці з Фундацією «Інститут регіонального розвитку», метою якого було навчання понад тисячі представників та представниць неурядових організацій, що працюють на підтримку осіб з інвалідністю та інших груп ризику соціального виключення, та підвищення їх компетенції до рівня, необхідного для належної участі у законотворчому процесі;</w:t>
      </w:r>
    </w:p>
    <w:p w14:paraId="1896F740" w14:textId="2E47A0D4" w:rsidR="00346277" w:rsidRPr="00E86732" w:rsidRDefault="00346277" w:rsidP="00E8673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у 2020-2022 роках проєкт «Вартові доступності», реалізований спільно з Польською асоціацією глухих, основною метою якого було зміцнення інституційного та експертного потенціалу 12 неурядових організацій, що працюють на підтримку осіб з інвалідністю, для моніторингу створення та застосування законодавчих положень, що регулюють зобов’язання щодо застосування принципів доступності;</w:t>
      </w:r>
    </w:p>
    <w:p w14:paraId="4C3D6C75" w14:textId="020CD5D5" w:rsidR="00346277" w:rsidRPr="00E86732" w:rsidRDefault="00346277" w:rsidP="00E8673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у 2016-2018 роках проєкт «Імплементація Конвенції про права осіб з інвалідністю – спільна справа», важливий етап імплементації КПОІ в нашій країні, який передбачав процес залучення осіб з інвалідністю до участі в громадсько-політичному житті та зміцнення неурядових організацій осіб з інвалідністю та партнерської співпраці цих організацій з органами законодавчої та виконавчої влади на рівні уряду та місцевого самоврядування;</w:t>
      </w:r>
    </w:p>
    <w:p w14:paraId="4362C816" w14:textId="2DC4EC2B" w:rsidR="00346277" w:rsidRPr="00E86732" w:rsidRDefault="00346277" w:rsidP="00E8673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у 2015-2016 рр. дослідницький проєкт «Підготовка соціальної, політичної та правової діагностики організаціями, що представляють осіб з інвалідністю, з метою розробки припущень для нового закону про політику щодо осіб з інвалідністю»;</w:t>
      </w:r>
    </w:p>
    <w:p w14:paraId="3FA2C571" w14:textId="72056E3C" w:rsidR="00346277" w:rsidRPr="00E86732" w:rsidRDefault="00346277" w:rsidP="00E8673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у 2013-2015 роках участь у міжнародному проєкті «Рекомендації щодо інклюзивної вищої та професійно-технічної освіти для осіб з інвалідністю»;</w:t>
      </w:r>
    </w:p>
    <w:p w14:paraId="627D4489" w14:textId="23F77299" w:rsidR="00346277" w:rsidRPr="00E86732" w:rsidRDefault="00346277" w:rsidP="00E8673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 xml:space="preserve">у 2013-2015 рр. спільно з </w:t>
      </w:r>
      <w:r w:rsidRPr="00E86732">
        <w:rPr>
          <w:rFonts w:ascii="Times New Roman" w:hAnsi="Times New Roman" w:cs="Times New Roman"/>
        </w:rPr>
        <w:t>PFRON</w:t>
      </w:r>
      <w:r w:rsidRPr="00E86732">
        <w:rPr>
          <w:rFonts w:ascii="Times New Roman" w:hAnsi="Times New Roman" w:cs="Times New Roman"/>
          <w:lang w:val="uk-UA"/>
        </w:rPr>
        <w:t xml:space="preserve"> (Державним фондом реабілітації осіб з інвалідністю), </w:t>
      </w:r>
      <w:r w:rsidRPr="00E86732">
        <w:rPr>
          <w:rFonts w:ascii="Times New Roman" w:hAnsi="Times New Roman" w:cs="Times New Roman"/>
        </w:rPr>
        <w:t>POPON</w:t>
      </w:r>
      <w:r w:rsidRPr="00E86732">
        <w:rPr>
          <w:rFonts w:ascii="Times New Roman" w:hAnsi="Times New Roman" w:cs="Times New Roman"/>
          <w:lang w:val="uk-UA"/>
        </w:rPr>
        <w:t xml:space="preserve"> (Польською організацією роботодавців для осіб з </w:t>
      </w:r>
      <w:r w:rsidRPr="00E86732">
        <w:rPr>
          <w:rFonts w:ascii="Times New Roman" w:hAnsi="Times New Roman" w:cs="Times New Roman"/>
          <w:lang w:val="uk-UA"/>
        </w:rPr>
        <w:lastRenderedPageBreak/>
        <w:t>інвалідністю) та KARE (ірландською організацією осіб з інвалідністю) інноваційний проєкт «Job сoach як спосіб підвищення зайнятості осіб з інвалідністю» за участю організацій осіб з інвалідністю, що представляють усі види інвалідності, і фундацій, що працюють на їх підтримку, спрямований на вирішення проблеми працевлаштування осіб з інвалідністю, які мають найбільші труднощі з працевлаштуванням та тим, щоб утриматися на відкритому ринку праці.</w:t>
      </w:r>
    </w:p>
    <w:p w14:paraId="7ABB165B" w14:textId="77777777" w:rsidR="00346277" w:rsidRPr="00C3626A" w:rsidRDefault="00346277" w:rsidP="00E86732">
      <w:pPr>
        <w:rPr>
          <w:rFonts w:ascii="Times New Roman" w:hAnsi="Times New Roman" w:cs="Times New Roman"/>
          <w:lang w:val="uk-UA"/>
        </w:rPr>
      </w:pPr>
    </w:p>
    <w:p w14:paraId="7655920C" w14:textId="77777777" w:rsidR="00346277" w:rsidRPr="00C3626A" w:rsidRDefault="00346277" w:rsidP="00E86732">
      <w:pPr>
        <w:rPr>
          <w:rFonts w:ascii="Times New Roman" w:hAnsi="Times New Roman" w:cs="Times New Roman"/>
          <w:lang w:val="uk-UA"/>
        </w:rPr>
      </w:pPr>
      <w:r w:rsidRPr="00C3626A">
        <w:rPr>
          <w:rFonts w:ascii="Times New Roman" w:hAnsi="Times New Roman" w:cs="Times New Roman"/>
          <w:lang w:val="uk-UA"/>
        </w:rPr>
        <w:t>ПФОІ спільно з державними установами організовує події, які мають велике значення для спільноти осіб з інвалідністю, а також для державного управління та бізнесу, зокрема: з офісом Європейського парламенту у Варшаві, з Європейською комісією, з Організацією з безпеки та співробітництва в Європі.</w:t>
      </w:r>
    </w:p>
    <w:p w14:paraId="4BD0D344" w14:textId="77777777" w:rsidR="00346277" w:rsidRPr="00C3626A" w:rsidRDefault="00346277" w:rsidP="00E86732">
      <w:pPr>
        <w:rPr>
          <w:rFonts w:ascii="Times New Roman" w:hAnsi="Times New Roman" w:cs="Times New Roman"/>
          <w:lang w:val="uk-UA"/>
        </w:rPr>
      </w:pPr>
      <w:r w:rsidRPr="00C3626A">
        <w:rPr>
          <w:rFonts w:ascii="Times New Roman" w:hAnsi="Times New Roman" w:cs="Times New Roman"/>
          <w:lang w:val="uk-UA"/>
        </w:rPr>
        <w:t xml:space="preserve">З 2004 року ПФОІ, </w:t>
      </w:r>
      <w:r w:rsidRPr="00C3626A">
        <w:rPr>
          <w:rFonts w:ascii="Times New Roman" w:hAnsi="Times New Roman" w:cs="Times New Roman"/>
          <w:b/>
          <w:lang w:val="uk-UA"/>
        </w:rPr>
        <w:t>як єдиний повноправний представник Польщі, є членом Європейського форуму з проблем інвалідності (</w:t>
      </w:r>
      <w:proofErr w:type="spellStart"/>
      <w:r w:rsidRPr="00C3626A">
        <w:rPr>
          <w:rFonts w:ascii="Times New Roman" w:hAnsi="Times New Roman" w:cs="Times New Roman"/>
          <w:b/>
          <w:bCs/>
        </w:rPr>
        <w:t>European</w:t>
      </w:r>
      <w:proofErr w:type="spellEnd"/>
      <w:r w:rsidRPr="00C3626A">
        <w:rPr>
          <w:rFonts w:ascii="Times New Roman" w:hAnsi="Times New Roman" w:cs="Times New Roman"/>
          <w:b/>
          <w:bCs/>
          <w:lang w:val="uk-UA"/>
        </w:rPr>
        <w:t xml:space="preserve"> </w:t>
      </w:r>
      <w:proofErr w:type="spellStart"/>
      <w:r w:rsidRPr="00C3626A">
        <w:rPr>
          <w:rFonts w:ascii="Times New Roman" w:hAnsi="Times New Roman" w:cs="Times New Roman"/>
          <w:b/>
          <w:bCs/>
        </w:rPr>
        <w:t>Disability</w:t>
      </w:r>
      <w:proofErr w:type="spellEnd"/>
      <w:r w:rsidRPr="00C3626A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C3626A">
        <w:rPr>
          <w:rFonts w:ascii="Times New Roman" w:hAnsi="Times New Roman" w:cs="Times New Roman"/>
          <w:b/>
          <w:bCs/>
        </w:rPr>
        <w:t>Forum</w:t>
      </w:r>
      <w:r w:rsidRPr="00C3626A">
        <w:rPr>
          <w:rFonts w:ascii="Times New Roman" w:hAnsi="Times New Roman" w:cs="Times New Roman"/>
          <w:lang w:val="uk-UA"/>
        </w:rPr>
        <w:t xml:space="preserve">; </w:t>
      </w:r>
      <w:r w:rsidRPr="00C3626A">
        <w:rPr>
          <w:rFonts w:ascii="Times New Roman" w:hAnsi="Times New Roman" w:cs="Times New Roman"/>
        </w:rPr>
        <w:t>EDF</w:t>
      </w:r>
      <w:r w:rsidRPr="00C3626A">
        <w:rPr>
          <w:rFonts w:ascii="Times New Roman" w:hAnsi="Times New Roman" w:cs="Times New Roman"/>
          <w:lang w:val="uk-UA"/>
        </w:rPr>
        <w:t>).</w:t>
      </w:r>
    </w:p>
    <w:p w14:paraId="2545A9C0" w14:textId="77777777" w:rsidR="00346277" w:rsidRPr="00C3626A" w:rsidRDefault="00346277" w:rsidP="00E86732">
      <w:pPr>
        <w:rPr>
          <w:rFonts w:ascii="Times New Roman" w:hAnsi="Times New Roman" w:cs="Times New Roman"/>
          <w:lang w:val="uk-UA"/>
        </w:rPr>
      </w:pPr>
      <w:r w:rsidRPr="00C3626A">
        <w:rPr>
          <w:rFonts w:ascii="Times New Roman" w:hAnsi="Times New Roman" w:cs="Times New Roman"/>
          <w:lang w:val="uk-UA"/>
        </w:rPr>
        <w:t xml:space="preserve">З 2019 року ПФОІ є </w:t>
      </w:r>
      <w:r w:rsidRPr="00C3626A">
        <w:rPr>
          <w:rFonts w:ascii="Times New Roman" w:hAnsi="Times New Roman" w:cs="Times New Roman"/>
          <w:b/>
          <w:lang w:val="uk-UA"/>
        </w:rPr>
        <w:t>організатором Конгресу осіб з інвалідністю</w:t>
      </w:r>
      <w:r w:rsidRPr="00C3626A">
        <w:rPr>
          <w:rFonts w:ascii="Times New Roman" w:hAnsi="Times New Roman" w:cs="Times New Roman"/>
          <w:lang w:val="uk-UA"/>
        </w:rPr>
        <w:t>. Цей всепольський захід об’єднує десятки організацій і рухів з усієї Польщі та залучає кілька сотень осіб з інвалідністю до щорічного заходу у Варшаві та ще кілька тисяч до місцевих Конгресів осіб з інвалідністю.</w:t>
      </w:r>
    </w:p>
    <w:p w14:paraId="7C8E009D" w14:textId="77777777" w:rsidR="00346277" w:rsidRPr="00C3626A" w:rsidRDefault="00346277" w:rsidP="00E86732">
      <w:pPr>
        <w:rPr>
          <w:rFonts w:ascii="Times New Roman" w:hAnsi="Times New Roman" w:cs="Times New Roman"/>
          <w:lang w:val="uk-UA"/>
        </w:rPr>
      </w:pPr>
      <w:r w:rsidRPr="00C3626A">
        <w:rPr>
          <w:rFonts w:ascii="Times New Roman" w:hAnsi="Times New Roman" w:cs="Times New Roman"/>
          <w:lang w:val="uk-UA"/>
        </w:rPr>
        <w:t>ПФОІ був організатором польської делегації з 70 осіб на 5-му Європейському парламенті осіб з інвалідністю, який 23 травня 2023 року зібрав у Брюсселі 731 учасника з 29 країн.</w:t>
      </w:r>
    </w:p>
    <w:p w14:paraId="6EBA8D61" w14:textId="77777777" w:rsidR="00346277" w:rsidRPr="00886A97" w:rsidRDefault="00346277" w:rsidP="00E86732">
      <w:pPr>
        <w:rPr>
          <w:rFonts w:ascii="Times New Roman" w:hAnsi="Times New Roman" w:cs="Times New Roman"/>
          <w:lang w:val="uk-UA"/>
        </w:rPr>
      </w:pPr>
      <w:r w:rsidRPr="00C3626A">
        <w:rPr>
          <w:rFonts w:ascii="Times New Roman" w:hAnsi="Times New Roman" w:cs="Times New Roman"/>
          <w:lang w:val="uk-UA"/>
        </w:rPr>
        <w:t>ПФОІ також організував міжнародний конгрес EDF у Польщі, тобто зустріч 60 членів неурядових організацій, які працюють на підтримку осіб з інвалідністю, що відбулася 15-20 квітня 2024 року у Варшаві та Ґданську.</w:t>
      </w:r>
    </w:p>
    <w:p w14:paraId="0509A741" w14:textId="77777777" w:rsidR="00E86732" w:rsidRPr="00886A97" w:rsidRDefault="00E86732" w:rsidP="00E86732">
      <w:pPr>
        <w:rPr>
          <w:rFonts w:ascii="Times New Roman" w:hAnsi="Times New Roman" w:cs="Times New Roman"/>
          <w:lang w:val="uk-UA"/>
        </w:rPr>
      </w:pPr>
    </w:p>
    <w:p w14:paraId="05CEB64E" w14:textId="77777777" w:rsidR="00346277" w:rsidRPr="00C3626A" w:rsidRDefault="00346277" w:rsidP="00E86732">
      <w:pPr>
        <w:rPr>
          <w:rFonts w:ascii="Times New Roman" w:hAnsi="Times New Roman" w:cs="Times New Roman"/>
          <w:lang w:val="uk-UA"/>
        </w:rPr>
      </w:pPr>
      <w:r w:rsidRPr="00C3626A">
        <w:rPr>
          <w:rFonts w:ascii="Times New Roman" w:hAnsi="Times New Roman" w:cs="Times New Roman"/>
          <w:b/>
          <w:lang w:val="uk-UA"/>
        </w:rPr>
        <w:t>ПФОІ має своїх представників, зокрема в</w:t>
      </w:r>
      <w:r w:rsidRPr="00C3626A">
        <w:rPr>
          <w:rFonts w:ascii="Times New Roman" w:hAnsi="Times New Roman" w:cs="Times New Roman"/>
          <w:lang w:val="uk-UA"/>
        </w:rPr>
        <w:t>:</w:t>
      </w:r>
    </w:p>
    <w:p w14:paraId="66348FBF" w14:textId="02E01C6B" w:rsidR="00346277" w:rsidRPr="00E86732" w:rsidRDefault="00346277" w:rsidP="00E8673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Національній консультативній раді при Урядовому уповноваженому з прав осіб з інвалідністю,</w:t>
      </w:r>
    </w:p>
    <w:p w14:paraId="097B822F" w14:textId="21CF1360" w:rsidR="00346277" w:rsidRPr="00E86732" w:rsidRDefault="00346277" w:rsidP="00E8673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Раді неурядових організацій під час головування Польщі в Раді Європейського Союзу,</w:t>
      </w:r>
    </w:p>
    <w:p w14:paraId="623DF8D9" w14:textId="56A236A4" w:rsidR="00346277" w:rsidRPr="00E86732" w:rsidRDefault="00346277" w:rsidP="00E8673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Команді реформування системи соціального захисту, що діє в Міністерстві сім’ї, праці та соціальної політики,</w:t>
      </w:r>
    </w:p>
    <w:p w14:paraId="7E808A60" w14:textId="476263AF" w:rsidR="00346277" w:rsidRPr="00E86732" w:rsidRDefault="00346277" w:rsidP="00E8673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Моніторингових комітетах європейських фондів,</w:t>
      </w:r>
    </w:p>
    <w:p w14:paraId="24497425" w14:textId="7A3E7802" w:rsidR="00346277" w:rsidRPr="00E86732" w:rsidRDefault="00346277" w:rsidP="00E8673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 xml:space="preserve">Раді </w:t>
      </w:r>
      <w:proofErr w:type="spellStart"/>
      <w:r w:rsidRPr="00E86732">
        <w:rPr>
          <w:rFonts w:ascii="Times New Roman" w:hAnsi="Times New Roman" w:cs="Times New Roman"/>
        </w:rPr>
        <w:t>European</w:t>
      </w:r>
      <w:proofErr w:type="spellEnd"/>
      <w:r w:rsidRPr="00E8673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6732">
        <w:rPr>
          <w:rFonts w:ascii="Times New Roman" w:hAnsi="Times New Roman" w:cs="Times New Roman"/>
        </w:rPr>
        <w:t>Disability</w:t>
      </w:r>
      <w:proofErr w:type="spellEnd"/>
      <w:r w:rsidRPr="00E86732">
        <w:rPr>
          <w:rFonts w:ascii="Times New Roman" w:hAnsi="Times New Roman" w:cs="Times New Roman"/>
          <w:lang w:val="uk-UA"/>
        </w:rPr>
        <w:t xml:space="preserve"> </w:t>
      </w:r>
      <w:r w:rsidRPr="00E86732">
        <w:rPr>
          <w:rFonts w:ascii="Times New Roman" w:hAnsi="Times New Roman" w:cs="Times New Roman"/>
        </w:rPr>
        <w:t>Forum</w:t>
      </w:r>
      <w:r w:rsidRPr="00E86732">
        <w:rPr>
          <w:rFonts w:ascii="Times New Roman" w:hAnsi="Times New Roman" w:cs="Times New Roman"/>
          <w:lang w:val="uk-UA"/>
        </w:rPr>
        <w:t>.</w:t>
      </w:r>
    </w:p>
    <w:p w14:paraId="30F97F3E" w14:textId="77777777" w:rsidR="00346277" w:rsidRPr="00C3626A" w:rsidRDefault="00346277" w:rsidP="00E86732">
      <w:pPr>
        <w:rPr>
          <w:rFonts w:ascii="Times New Roman" w:hAnsi="Times New Roman" w:cs="Times New Roman"/>
          <w:lang w:val="uk-UA"/>
        </w:rPr>
      </w:pPr>
    </w:p>
    <w:p w14:paraId="6E933228" w14:textId="29D29B64" w:rsidR="00346277" w:rsidRPr="00C3626A" w:rsidRDefault="00E86732" w:rsidP="00E86732">
      <w:pPr>
        <w:rPr>
          <w:rFonts w:ascii="Times New Roman" w:hAnsi="Times New Roman" w:cs="Times New Roman"/>
          <w:lang w:val="uk-UA"/>
        </w:rPr>
      </w:pPr>
      <w:r w:rsidRPr="00C3626A">
        <w:rPr>
          <w:rFonts w:ascii="Times New Roman" w:hAnsi="Times New Roman" w:cs="Times New Roman"/>
          <w:lang w:val="uk-UA"/>
        </w:rPr>
        <w:t xml:space="preserve">ПФОІ </w:t>
      </w:r>
      <w:r w:rsidR="00346277" w:rsidRPr="00C3626A">
        <w:rPr>
          <w:rFonts w:ascii="Times New Roman" w:hAnsi="Times New Roman" w:cs="Times New Roman"/>
          <w:lang w:val="uk-UA"/>
        </w:rPr>
        <w:t>бере участь у формальних консультаційних процесах (громадські та соціальні консультації) та представляє свою позицію за власною ініціативою. Можна подати такі приклади з останнього року:</w:t>
      </w:r>
    </w:p>
    <w:p w14:paraId="1FF8110F" w14:textId="2A91A88D" w:rsidR="00346277" w:rsidRPr="00E86732" w:rsidRDefault="00346277" w:rsidP="00E8673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15 січня 2025 р. – коментарі до законопроєкту про персональну допомогу особам з інвалідністю;</w:t>
      </w:r>
    </w:p>
    <w:p w14:paraId="0AB32EEA" w14:textId="2D4D9A7D" w:rsidR="00346277" w:rsidRPr="00E86732" w:rsidRDefault="00346277" w:rsidP="00E8673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13 січня 2025 р. – коментарі до законопроєкту щодо інструментів підтримки прийняття рішень;</w:t>
      </w:r>
    </w:p>
    <w:p w14:paraId="171B7EE8" w14:textId="65E3CD47" w:rsidR="00346277" w:rsidRPr="00E86732" w:rsidRDefault="00346277" w:rsidP="00E8673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12 грудня 2024 р. – коментарі до законопроєкту про ваучер для людей старшого віку;</w:t>
      </w:r>
    </w:p>
    <w:p w14:paraId="14E05117" w14:textId="37F907C4" w:rsidR="00346277" w:rsidRPr="00E86732" w:rsidRDefault="00346277" w:rsidP="00E8673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19 серпня 2024 р. – коментарі до законопроєкту «Про професійну та соціальну реабілітацію та працевлаштування осіб з інвалідністю»;</w:t>
      </w:r>
    </w:p>
    <w:p w14:paraId="7C93ABC7" w14:textId="141A11CA" w:rsidR="00346277" w:rsidRPr="00E86732" w:rsidRDefault="00346277" w:rsidP="00E8673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lastRenderedPageBreak/>
        <w:t>1 серпня 2024 р. – лист до Урядового уповноваженого з прав осіб з інвалідністю щодо впровадження Закону про пільги та шкали визначення рівня потреби у допомозі;</w:t>
      </w:r>
    </w:p>
    <w:p w14:paraId="4831FBFC" w14:textId="1E79B9B9" w:rsidR="00346277" w:rsidRPr="00E86732" w:rsidRDefault="00346277" w:rsidP="00E8673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29 лютого 2024 р. – позиція щодо законопроєкту громадян про внесення змін до Закону про соціальні пенсії.</w:t>
      </w:r>
    </w:p>
    <w:p w14:paraId="7F81715B" w14:textId="77777777" w:rsidR="00346277" w:rsidRPr="00886A97" w:rsidRDefault="00346277" w:rsidP="00E86732">
      <w:pPr>
        <w:rPr>
          <w:rFonts w:ascii="Times New Roman" w:hAnsi="Times New Roman" w:cs="Times New Roman"/>
          <w:lang w:val="uk-UA"/>
        </w:rPr>
      </w:pPr>
    </w:p>
    <w:p w14:paraId="23E6A83F" w14:textId="77777777" w:rsidR="00346277" w:rsidRPr="00C3626A" w:rsidRDefault="00346277" w:rsidP="00E86732">
      <w:pPr>
        <w:pStyle w:val="Nagwek2"/>
        <w:rPr>
          <w:lang w:val="uk-UA"/>
        </w:rPr>
      </w:pPr>
      <w:r w:rsidRPr="00C3626A">
        <w:rPr>
          <w:lang w:val="uk-UA"/>
        </w:rPr>
        <w:t>ПРОПОЗИЦІЇ АНАЛІТИЧНОГО ЦЕНТРУ ПФОІ</w:t>
      </w:r>
    </w:p>
    <w:p w14:paraId="3A957D92" w14:textId="77777777" w:rsidR="00E86732" w:rsidRPr="00E86732" w:rsidRDefault="00346277" w:rsidP="00E8673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Аналітична та дослідницька діяльність</w:t>
      </w:r>
    </w:p>
    <w:p w14:paraId="7C06C6E7" w14:textId="77777777" w:rsidR="00E86732" w:rsidRPr="00E86732" w:rsidRDefault="00346277" w:rsidP="00E86732">
      <w:pPr>
        <w:pStyle w:val="Akapitzlist"/>
        <w:numPr>
          <w:ilvl w:val="1"/>
          <w:numId w:val="15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Підготовка та проведення власних досліджень та досліджень на замовлення, які стосуються соціально-економічних умов осіб з інвалідністю та їхнього середовища</w:t>
      </w:r>
    </w:p>
    <w:p w14:paraId="35A2E55B" w14:textId="77777777" w:rsidR="00E86732" w:rsidRPr="00E86732" w:rsidRDefault="00346277" w:rsidP="00E86732">
      <w:pPr>
        <w:pStyle w:val="Akapitzlist"/>
        <w:numPr>
          <w:ilvl w:val="1"/>
          <w:numId w:val="15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Підготовка звітів про соціально-економічні умови осіб з інвалідністю та їх оточення</w:t>
      </w:r>
    </w:p>
    <w:p w14:paraId="00C992B7" w14:textId="77777777" w:rsidR="00E86732" w:rsidRPr="00E86732" w:rsidRDefault="00346277" w:rsidP="00E86732">
      <w:pPr>
        <w:pStyle w:val="Akapitzlist"/>
        <w:numPr>
          <w:ilvl w:val="1"/>
          <w:numId w:val="15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Підготовка аналітичних висновків про становище осіб з інвалідністю та їх оточення</w:t>
      </w:r>
    </w:p>
    <w:p w14:paraId="112A600C" w14:textId="5B0F9B67" w:rsidR="00346277" w:rsidRPr="00E86732" w:rsidRDefault="00346277" w:rsidP="00E86732">
      <w:pPr>
        <w:pStyle w:val="Akapitzlist"/>
        <w:numPr>
          <w:ilvl w:val="1"/>
          <w:numId w:val="15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Збір та обмін даними про осіб з інвалідністю та їх оточення</w:t>
      </w:r>
    </w:p>
    <w:p w14:paraId="21B35E57" w14:textId="77777777" w:rsidR="00346277" w:rsidRPr="00C3626A" w:rsidRDefault="00346277" w:rsidP="00E86732">
      <w:pPr>
        <w:rPr>
          <w:rFonts w:ascii="Times New Roman" w:hAnsi="Times New Roman" w:cs="Times New Roman"/>
          <w:lang w:val="uk-UA"/>
        </w:rPr>
      </w:pPr>
    </w:p>
    <w:p w14:paraId="2F0A171C" w14:textId="77777777" w:rsidR="00E86732" w:rsidRPr="00E86732" w:rsidRDefault="00346277" w:rsidP="00E8673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Концептуальна діяльність у сфері публічної політики</w:t>
      </w:r>
    </w:p>
    <w:p w14:paraId="47A70E09" w14:textId="77777777" w:rsidR="00E86732" w:rsidRPr="00E86732" w:rsidRDefault="00346277" w:rsidP="00E86732">
      <w:pPr>
        <w:pStyle w:val="Akapitzlist"/>
        <w:numPr>
          <w:ilvl w:val="1"/>
          <w:numId w:val="15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Підготовка пропозицій щодо внесення змін до документів, що стосуються соціально-економічного становища осіб з інвалідністю та їхнього оточення.</w:t>
      </w:r>
    </w:p>
    <w:p w14:paraId="7AD41378" w14:textId="77777777" w:rsidR="00E86732" w:rsidRPr="00E86732" w:rsidRDefault="00346277" w:rsidP="00E86732">
      <w:pPr>
        <w:pStyle w:val="Akapitzlist"/>
        <w:numPr>
          <w:ilvl w:val="1"/>
          <w:numId w:val="15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Підготовка оцінки відповідності Конвенції ООН заходів, ініціатив, проєктів, функціонування установ у сфері осіб з інвалідністю та їхнього оточення</w:t>
      </w:r>
    </w:p>
    <w:p w14:paraId="4086B2E6" w14:textId="2B085C92" w:rsidR="00346277" w:rsidRPr="00E86732" w:rsidRDefault="00346277" w:rsidP="00E86732">
      <w:pPr>
        <w:pStyle w:val="Akapitzlist"/>
        <w:numPr>
          <w:ilvl w:val="1"/>
          <w:numId w:val="15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Підготовка та оцінка проєктів, що стосуються осіб з інвалідністю та їх оточення</w:t>
      </w:r>
    </w:p>
    <w:p w14:paraId="6C109141" w14:textId="77777777" w:rsidR="00346277" w:rsidRPr="00886A97" w:rsidRDefault="00346277" w:rsidP="00E86732">
      <w:pPr>
        <w:rPr>
          <w:rFonts w:ascii="Times New Roman" w:hAnsi="Times New Roman" w:cs="Times New Roman"/>
          <w:lang w:val="uk-UA"/>
        </w:rPr>
      </w:pPr>
    </w:p>
    <w:p w14:paraId="262F0AD4" w14:textId="77777777" w:rsidR="00E86732" w:rsidRPr="00E86732" w:rsidRDefault="00346277" w:rsidP="00E8673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Консультація з питань інвалідності</w:t>
      </w:r>
    </w:p>
    <w:p w14:paraId="6BA106EA" w14:textId="77777777" w:rsidR="00E86732" w:rsidRPr="00E86732" w:rsidRDefault="00346277" w:rsidP="00E86732">
      <w:pPr>
        <w:pStyle w:val="Akapitzlist"/>
        <w:numPr>
          <w:ilvl w:val="1"/>
          <w:numId w:val="15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Поради та консультації щодо соціально-економічного становища осіб з інвалідністю та їх оточення</w:t>
      </w:r>
    </w:p>
    <w:p w14:paraId="09036772" w14:textId="77777777" w:rsidR="00E86732" w:rsidRPr="00E86732" w:rsidRDefault="00346277" w:rsidP="00E86732">
      <w:pPr>
        <w:pStyle w:val="Akapitzlist"/>
        <w:numPr>
          <w:ilvl w:val="1"/>
          <w:numId w:val="15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Консультації у створенні матеріалів, що стосуються осіб з інвалідністю та їх оточення</w:t>
      </w:r>
    </w:p>
    <w:p w14:paraId="2A4F8DDF" w14:textId="77777777" w:rsidR="00E86732" w:rsidRPr="00E86732" w:rsidRDefault="00346277" w:rsidP="00E86732">
      <w:pPr>
        <w:pStyle w:val="Akapitzlist"/>
        <w:numPr>
          <w:ilvl w:val="1"/>
          <w:numId w:val="15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Підготовка стратегічних документів щодо політики державних і приватних організацій на підтримку людей з інвалідністю та їхнього середовища</w:t>
      </w:r>
    </w:p>
    <w:p w14:paraId="436CCD91" w14:textId="77777777" w:rsidR="00E86732" w:rsidRPr="00E86732" w:rsidRDefault="00346277" w:rsidP="00E86732">
      <w:pPr>
        <w:pStyle w:val="Akapitzlist"/>
        <w:numPr>
          <w:ilvl w:val="1"/>
          <w:numId w:val="15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Консультації для державних і приватних організацій щодо політики доступності, працевлаштування та боротьби з дискримінацією</w:t>
      </w:r>
    </w:p>
    <w:p w14:paraId="154D7E91" w14:textId="77777777" w:rsidR="00E86732" w:rsidRPr="00886A97" w:rsidRDefault="00E86732" w:rsidP="00E86732">
      <w:pPr>
        <w:rPr>
          <w:rFonts w:ascii="Times New Roman" w:hAnsi="Times New Roman" w:cs="Times New Roman"/>
          <w:lang w:val="uk-UA"/>
        </w:rPr>
      </w:pPr>
    </w:p>
    <w:p w14:paraId="1B916EA7" w14:textId="77777777" w:rsidR="00E86732" w:rsidRPr="00E86732" w:rsidRDefault="00346277" w:rsidP="00E8673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Організація заходів та діяльність з поширення інформації</w:t>
      </w:r>
    </w:p>
    <w:p w14:paraId="5E93F4EB" w14:textId="77777777" w:rsidR="00E86732" w:rsidRPr="00E86732" w:rsidRDefault="00346277" w:rsidP="00E86732">
      <w:pPr>
        <w:pStyle w:val="Akapitzlist"/>
        <w:numPr>
          <w:ilvl w:val="1"/>
          <w:numId w:val="15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Організація конференцій та експертних семінарів, які стосуються осіб з інвалідністю та їхнього оточення</w:t>
      </w:r>
    </w:p>
    <w:p w14:paraId="122A4936" w14:textId="77777777" w:rsidR="00E86732" w:rsidRPr="00E86732" w:rsidRDefault="00346277" w:rsidP="00E86732">
      <w:pPr>
        <w:pStyle w:val="Akapitzlist"/>
        <w:numPr>
          <w:ilvl w:val="1"/>
          <w:numId w:val="15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Підтримка в пошуку експертів для семінарів, конференцій, тренінгів</w:t>
      </w:r>
    </w:p>
    <w:p w14:paraId="418D9A47" w14:textId="77777777" w:rsidR="00E86732" w:rsidRPr="00E86732" w:rsidRDefault="00346277" w:rsidP="00E86732">
      <w:pPr>
        <w:pStyle w:val="Akapitzlist"/>
        <w:numPr>
          <w:ilvl w:val="1"/>
          <w:numId w:val="15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Організація навчання з різних аспектів інвалідності</w:t>
      </w:r>
    </w:p>
    <w:p w14:paraId="1CDE5B2C" w14:textId="77777777" w:rsidR="00E86732" w:rsidRPr="00E86732" w:rsidRDefault="00346277" w:rsidP="00E86732">
      <w:pPr>
        <w:pStyle w:val="Akapitzlist"/>
        <w:numPr>
          <w:ilvl w:val="1"/>
          <w:numId w:val="15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Видавничі послуги, пов'язані з особами з інвалідністю та їх середовищем</w:t>
      </w:r>
    </w:p>
    <w:p w14:paraId="1E5379ED" w14:textId="303FDBC1" w:rsidR="00346277" w:rsidRPr="00E86732" w:rsidRDefault="00346277" w:rsidP="00E86732">
      <w:pPr>
        <w:pStyle w:val="Akapitzlist"/>
        <w:numPr>
          <w:ilvl w:val="1"/>
          <w:numId w:val="15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Надання експертних висновків, консультацій, інтерв'ю ЗМІ та іншим державним і приватним структурам</w:t>
      </w:r>
    </w:p>
    <w:p w14:paraId="5F7E1DB9" w14:textId="77777777" w:rsidR="00346277" w:rsidRPr="00886A97" w:rsidRDefault="00346277" w:rsidP="00E86732">
      <w:pPr>
        <w:rPr>
          <w:rFonts w:ascii="Times New Roman" w:hAnsi="Times New Roman" w:cs="Times New Roman"/>
          <w:lang w:val="uk-UA"/>
        </w:rPr>
      </w:pPr>
    </w:p>
    <w:p w14:paraId="7045B238" w14:textId="77777777" w:rsidR="00E86732" w:rsidRPr="00E86732" w:rsidRDefault="00346277" w:rsidP="00E86732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Адвокаційна діяльність</w:t>
      </w:r>
    </w:p>
    <w:p w14:paraId="3CFCFF71" w14:textId="77777777" w:rsidR="00E86732" w:rsidRPr="00E86732" w:rsidRDefault="00346277" w:rsidP="00E86732">
      <w:pPr>
        <w:pStyle w:val="Akapitzlist"/>
        <w:numPr>
          <w:ilvl w:val="1"/>
          <w:numId w:val="15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lastRenderedPageBreak/>
        <w:t>Адвокація включення положень Конвенції ООН про права осіб з інвалідністю в усі сфери соціально-економічного життя країни</w:t>
      </w:r>
    </w:p>
    <w:p w14:paraId="363E113C" w14:textId="77777777" w:rsidR="00E86732" w:rsidRPr="00E86732" w:rsidRDefault="00346277" w:rsidP="00E86732">
      <w:pPr>
        <w:pStyle w:val="Akapitzlist"/>
        <w:numPr>
          <w:ilvl w:val="1"/>
          <w:numId w:val="15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Підготовка пропозицій щодо законів і нормативно-правових актів, що стосуються життєдіяльності осіб з інвалідністю та їхнього середовища</w:t>
      </w:r>
    </w:p>
    <w:p w14:paraId="3B28090D" w14:textId="25D9F94F" w:rsidR="00346277" w:rsidRPr="00E86732" w:rsidRDefault="00346277" w:rsidP="00E86732">
      <w:pPr>
        <w:pStyle w:val="Akapitzlist"/>
        <w:numPr>
          <w:ilvl w:val="1"/>
          <w:numId w:val="15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lang w:val="uk-UA"/>
        </w:rPr>
        <w:t>Участь у законодавчому процесі розробки законопроєктів, що стосуються соціально-економічного становища осіб з інвалідністю та їхнього середовища, включаючи аналіз та коментарі до законів та нормативно-правових актів</w:t>
      </w:r>
    </w:p>
    <w:p w14:paraId="09F014DD" w14:textId="77777777" w:rsidR="00346277" w:rsidRPr="00C3626A" w:rsidRDefault="00346277" w:rsidP="00E86732">
      <w:pPr>
        <w:rPr>
          <w:rFonts w:ascii="Times New Roman" w:hAnsi="Times New Roman" w:cs="Times New Roman"/>
          <w:lang w:val="uk-UA"/>
        </w:rPr>
      </w:pPr>
    </w:p>
    <w:p w14:paraId="5A5D0D4B" w14:textId="77777777" w:rsidR="00346277" w:rsidRPr="00C3626A" w:rsidRDefault="00346277" w:rsidP="00E86732">
      <w:pPr>
        <w:rPr>
          <w:rFonts w:ascii="Times New Roman" w:hAnsi="Times New Roman" w:cs="Times New Roman"/>
          <w:lang w:val="uk-UA"/>
        </w:rPr>
      </w:pPr>
    </w:p>
    <w:p w14:paraId="3ED3DA20" w14:textId="77777777" w:rsidR="00346277" w:rsidRPr="00C3626A" w:rsidRDefault="00346277" w:rsidP="00E86732">
      <w:pPr>
        <w:pStyle w:val="Nagwek2"/>
        <w:rPr>
          <w:lang w:val="uk-UA"/>
        </w:rPr>
      </w:pPr>
      <w:r w:rsidRPr="00C3626A">
        <w:rPr>
          <w:lang w:val="uk-UA"/>
        </w:rPr>
        <w:t>ОСНОВНІ ТЕМАТИЧНІ НАПРЯМКИ АНАЛІТИЧНОГО ЦЕНТРУ ПФОІ</w:t>
      </w:r>
    </w:p>
    <w:p w14:paraId="6063DC55" w14:textId="77777777" w:rsidR="00346277" w:rsidRPr="00C3626A" w:rsidRDefault="00346277" w:rsidP="00E86732">
      <w:pPr>
        <w:rPr>
          <w:rFonts w:ascii="Times New Roman" w:hAnsi="Times New Roman" w:cs="Times New Roman"/>
          <w:lang w:val="uk-UA"/>
        </w:rPr>
      </w:pPr>
    </w:p>
    <w:p w14:paraId="7208997E" w14:textId="012DB181" w:rsidR="00346277" w:rsidRPr="00E86732" w:rsidRDefault="00346277" w:rsidP="00E86732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b/>
          <w:lang w:val="uk-UA"/>
        </w:rPr>
        <w:t>Механізм імплементації Конвенції ООН про права осіб з інвалідністю в Польщі</w:t>
      </w:r>
    </w:p>
    <w:p w14:paraId="4EF57733" w14:textId="77777777" w:rsidR="00346277" w:rsidRPr="00886A97" w:rsidRDefault="00346277" w:rsidP="00E86732">
      <w:pPr>
        <w:rPr>
          <w:rFonts w:ascii="Times New Roman" w:hAnsi="Times New Roman" w:cs="Times New Roman"/>
          <w:lang w:val="uk-UA"/>
        </w:rPr>
      </w:pPr>
      <w:r w:rsidRPr="00C3626A">
        <w:rPr>
          <w:rFonts w:ascii="Times New Roman" w:hAnsi="Times New Roman" w:cs="Times New Roman"/>
          <w:lang w:val="uk-UA"/>
        </w:rPr>
        <w:t>У 2012 році конвенцію ратифікувала Польща. ПФОІ протягом багатьох років прагне до повного її впровадження, і кульмінацією цієї діяльності стала його участь у проєкті «Закон про забезпечення рівних можливостей для осіб з інвалідністю разом з оцінкою регуляторного впливу та обґрунтуванням, а також пропозиціями щодо законодавчих змін після нового закону». Цей проєкт містить пакет рішень, які уможливлять повну імплементацію Конвенції ООН у польську правову систему. Підготовлено як законопроєкт, так і проєкти нормативно-правових актів, а також обґрунтування та оцінку регуляторного впливу. Таким чином, це комплексний матеріал, готовий для початку законодавчого процесу.</w:t>
      </w:r>
    </w:p>
    <w:p w14:paraId="02950F3F" w14:textId="77777777" w:rsidR="00E86732" w:rsidRPr="00886A97" w:rsidRDefault="00E86732" w:rsidP="00E86732">
      <w:pPr>
        <w:rPr>
          <w:rFonts w:ascii="Times New Roman" w:hAnsi="Times New Roman" w:cs="Times New Roman"/>
          <w:lang w:val="uk-UA"/>
        </w:rPr>
      </w:pPr>
    </w:p>
    <w:p w14:paraId="39EAC641" w14:textId="13B44E48" w:rsidR="00346277" w:rsidRPr="00E86732" w:rsidRDefault="00346277" w:rsidP="00E86732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b/>
          <w:lang w:val="uk-UA"/>
        </w:rPr>
      </w:pPr>
      <w:r w:rsidRPr="00E86732">
        <w:rPr>
          <w:rFonts w:ascii="Times New Roman" w:hAnsi="Times New Roman" w:cs="Times New Roman"/>
          <w:b/>
          <w:lang w:val="uk-UA"/>
        </w:rPr>
        <w:t>Відповідність європейських фондів Конвенції</w:t>
      </w:r>
    </w:p>
    <w:p w14:paraId="546BA2DF" w14:textId="77777777" w:rsidR="00346277" w:rsidRPr="00886A97" w:rsidRDefault="00346277" w:rsidP="00E86732">
      <w:pPr>
        <w:rPr>
          <w:rFonts w:ascii="Times New Roman" w:hAnsi="Times New Roman" w:cs="Times New Roman"/>
          <w:lang w:val="uk-UA"/>
        </w:rPr>
      </w:pPr>
      <w:r w:rsidRPr="00C3626A">
        <w:rPr>
          <w:rFonts w:ascii="Times New Roman" w:hAnsi="Times New Roman" w:cs="Times New Roman"/>
          <w:lang w:val="uk-UA"/>
        </w:rPr>
        <w:t>Відповідно до Угоди про партнерство між Республікою Польща та Європейським Союзом, дотримання Конвенції ООН про права осіб з інвалідністю, а також загальних коментарів до неї, зокрема Загального коментаря № 5, є умовою реалізації всіх проєктів, які фінансують фонди ЄС. ПФОІ надає експертні знання для підтримки бенефіціарів у належній реалізації проєктів, що фінансують європейські фонди. Варто зазначити, що представники ПФОІ є членами Моніторингових комітетів п’яти операційних програм.</w:t>
      </w:r>
    </w:p>
    <w:p w14:paraId="7E23ED45" w14:textId="77777777" w:rsidR="00E86732" w:rsidRPr="00886A97" w:rsidRDefault="00E86732" w:rsidP="00E86732">
      <w:pPr>
        <w:rPr>
          <w:rFonts w:ascii="Times New Roman" w:hAnsi="Times New Roman" w:cs="Times New Roman"/>
          <w:lang w:val="uk-UA"/>
        </w:rPr>
      </w:pPr>
    </w:p>
    <w:p w14:paraId="40542D63" w14:textId="1F387C8A" w:rsidR="00346277" w:rsidRPr="00E86732" w:rsidRDefault="00346277" w:rsidP="00E86732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b/>
          <w:lang w:val="uk-UA"/>
        </w:rPr>
      </w:pPr>
      <w:r w:rsidRPr="00E86732">
        <w:rPr>
          <w:rFonts w:ascii="Times New Roman" w:hAnsi="Times New Roman" w:cs="Times New Roman"/>
          <w:b/>
          <w:lang w:val="uk-UA"/>
        </w:rPr>
        <w:t>Інклюзивне законодавство</w:t>
      </w:r>
    </w:p>
    <w:p w14:paraId="785E09C6" w14:textId="77777777" w:rsidR="00346277" w:rsidRPr="00886A97" w:rsidRDefault="00346277" w:rsidP="00E86732">
      <w:pPr>
        <w:rPr>
          <w:rFonts w:ascii="Times New Roman" w:hAnsi="Times New Roman" w:cs="Times New Roman"/>
          <w:lang w:val="uk-UA"/>
        </w:rPr>
      </w:pPr>
      <w:r w:rsidRPr="00C3626A">
        <w:rPr>
          <w:rFonts w:ascii="Times New Roman" w:hAnsi="Times New Roman" w:cs="Times New Roman"/>
          <w:lang w:val="uk-UA"/>
        </w:rPr>
        <w:t>Протягом багатьох років ПФОІ використовує всі можливості для впливу на законодавчий процес у сфері прав осіб з інвалідністю в Польщі. Наш великий досвід у цій сфері дозволяє оцінювати проєкти законів та нормативно-правових актів не лише з точки зору їх змістовного наповнення, а й з точки зору соціальної інтеґрації тих груп, які є основними реципієнтами підготовлених правових змін у всьому законодавчому процесі. За нашої підтримки кожен законопроєкт та нормативно-правовий акт відповідатимуть вимогам Конвенції ООН про права осіб з інвалідністю.</w:t>
      </w:r>
    </w:p>
    <w:p w14:paraId="22090241" w14:textId="77777777" w:rsidR="00E86732" w:rsidRPr="00886A97" w:rsidRDefault="00E86732" w:rsidP="00E86732">
      <w:pPr>
        <w:rPr>
          <w:rFonts w:ascii="Times New Roman" w:hAnsi="Times New Roman" w:cs="Times New Roman"/>
          <w:lang w:val="uk-UA"/>
        </w:rPr>
      </w:pPr>
    </w:p>
    <w:p w14:paraId="4AA9F6D4" w14:textId="77EE5906" w:rsidR="00346277" w:rsidRPr="00E86732" w:rsidRDefault="00346277" w:rsidP="00E86732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b/>
          <w:lang w:val="uk-UA"/>
        </w:rPr>
        <w:t>Інклюзивна освіта</w:t>
      </w:r>
    </w:p>
    <w:p w14:paraId="756EED44" w14:textId="77777777" w:rsidR="00346277" w:rsidRPr="00886A97" w:rsidRDefault="00346277" w:rsidP="00E86732">
      <w:pPr>
        <w:rPr>
          <w:rFonts w:ascii="Times New Roman" w:hAnsi="Times New Roman" w:cs="Times New Roman"/>
          <w:lang w:val="uk-UA"/>
        </w:rPr>
      </w:pPr>
      <w:r w:rsidRPr="00C3626A">
        <w:rPr>
          <w:rFonts w:ascii="Times New Roman" w:hAnsi="Times New Roman" w:cs="Times New Roman"/>
          <w:lang w:val="uk-UA"/>
        </w:rPr>
        <w:t xml:space="preserve">Однією з основних вимог, які висуває до Польщі Конвенція ООН про права осіб з інвалідністю, є впровадження в систему освіти рішень, які гарантують учням з інвалідністю можливість навчатися за моделлю інклюзивної освіти. Це передбачає надання можливостей для навчання у загальнодоступних навчальних закладах за відповідної підтримки. ПФОІ має експертні знання для створення рішень, які </w:t>
      </w:r>
      <w:r w:rsidRPr="00C3626A">
        <w:rPr>
          <w:rFonts w:ascii="Times New Roman" w:hAnsi="Times New Roman" w:cs="Times New Roman"/>
          <w:lang w:val="uk-UA"/>
        </w:rPr>
        <w:lastRenderedPageBreak/>
        <w:t>гарантують, що учні з різними видами інвалідності зможуть ефективно навчатися в звичайних школах.</w:t>
      </w:r>
    </w:p>
    <w:p w14:paraId="1CAA8FA1" w14:textId="77777777" w:rsidR="00E86732" w:rsidRPr="00886A97" w:rsidRDefault="00E86732" w:rsidP="00E86732">
      <w:pPr>
        <w:rPr>
          <w:rFonts w:ascii="Times New Roman" w:hAnsi="Times New Roman" w:cs="Times New Roman"/>
          <w:lang w:val="uk-UA"/>
        </w:rPr>
      </w:pPr>
    </w:p>
    <w:p w14:paraId="3B914A21" w14:textId="4B7E216C" w:rsidR="00346277" w:rsidRPr="00E86732" w:rsidRDefault="00346277" w:rsidP="00E86732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b/>
          <w:lang w:val="uk-UA"/>
        </w:rPr>
        <w:t>Пільги та соціальні послуги</w:t>
      </w:r>
    </w:p>
    <w:p w14:paraId="4FD5BAB7" w14:textId="77777777" w:rsidR="00346277" w:rsidRPr="00886A97" w:rsidRDefault="00346277" w:rsidP="00E86732">
      <w:pPr>
        <w:rPr>
          <w:rFonts w:ascii="Times New Roman" w:hAnsi="Times New Roman" w:cs="Times New Roman"/>
          <w:lang w:val="uk-UA"/>
        </w:rPr>
      </w:pPr>
      <w:r w:rsidRPr="00C3626A">
        <w:rPr>
          <w:rFonts w:ascii="Times New Roman" w:hAnsi="Times New Roman" w:cs="Times New Roman"/>
          <w:lang w:val="uk-UA"/>
        </w:rPr>
        <w:t>Питання належної системи пільг і соціальних послуг є вирішальним для оцінки відповідності функціонування на місцевому та національному рівнях держави, яка ратифікувала Конвенцію. Систему пільг і послуг можна і потрібно розглядати на кожному рівні – як національному, так і місцевому. Вимоги щодо відповідності послуг Конвенції викладені в Загальному коментарі № 5. Це зокрема індивідуалізація або відсутність обов'язкової комплектації послуг. ПФОІ володіє експертними знаннями для розробки систем соціальних послуг і пільг таким чином, щоб вони відповідали умовам Конвенції.</w:t>
      </w:r>
    </w:p>
    <w:p w14:paraId="642BB124" w14:textId="77777777" w:rsidR="00E86732" w:rsidRPr="00886A97" w:rsidRDefault="00E86732" w:rsidP="00E86732">
      <w:pPr>
        <w:rPr>
          <w:rFonts w:ascii="Times New Roman" w:hAnsi="Times New Roman" w:cs="Times New Roman"/>
          <w:lang w:val="uk-UA"/>
        </w:rPr>
      </w:pPr>
    </w:p>
    <w:p w14:paraId="5568D971" w14:textId="6B6D64F7" w:rsidR="00346277" w:rsidRPr="00E86732" w:rsidRDefault="00346277" w:rsidP="00E86732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b/>
          <w:lang w:val="uk-UA"/>
        </w:rPr>
      </w:pPr>
      <w:r w:rsidRPr="00E86732">
        <w:rPr>
          <w:rFonts w:ascii="Times New Roman" w:hAnsi="Times New Roman" w:cs="Times New Roman"/>
          <w:b/>
          <w:lang w:val="uk-UA"/>
        </w:rPr>
        <w:t>Житло</w:t>
      </w:r>
    </w:p>
    <w:p w14:paraId="326AB186" w14:textId="77777777" w:rsidR="00346277" w:rsidRPr="00886A97" w:rsidRDefault="00346277" w:rsidP="00E86732">
      <w:pPr>
        <w:rPr>
          <w:rFonts w:ascii="Times New Roman" w:hAnsi="Times New Roman" w:cs="Times New Roman"/>
          <w:lang w:val="uk-UA"/>
        </w:rPr>
      </w:pPr>
      <w:r w:rsidRPr="00C3626A">
        <w:rPr>
          <w:rFonts w:ascii="Times New Roman" w:hAnsi="Times New Roman" w:cs="Times New Roman"/>
          <w:lang w:val="uk-UA"/>
        </w:rPr>
        <w:t>Забезпечення якісної системи надання житла для осіб з інвалідністю, в тому числі житла з підтримкою, є одним із ключових елементів забезпечення справді рівних прав цих осіб у ​​місцевій громаді. Слід зазначити, що будь-які рішення, які передбачають т. зв групове житло, навіть у невеликих громадах, суперечать Конвенції. Проте комплекси окремих квартир із загальними приміщеннями допустимі, але без обов’язку їх використання. Експертні знання ПФОІ дозволять підтримувати організаторів різних форм житла в забезпеченні дотримання Конвенції.</w:t>
      </w:r>
    </w:p>
    <w:p w14:paraId="57AB6EAB" w14:textId="77777777" w:rsidR="00E86732" w:rsidRPr="00886A97" w:rsidRDefault="00E86732" w:rsidP="00E86732">
      <w:pPr>
        <w:rPr>
          <w:rFonts w:ascii="Times New Roman" w:hAnsi="Times New Roman" w:cs="Times New Roman"/>
          <w:lang w:val="uk-UA"/>
        </w:rPr>
      </w:pPr>
    </w:p>
    <w:p w14:paraId="4229239E" w14:textId="5D0BF0CE" w:rsidR="00346277" w:rsidRPr="00E86732" w:rsidRDefault="00346277" w:rsidP="00E86732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b/>
          <w:lang w:val="uk-UA"/>
        </w:rPr>
        <w:t>Деінституалізація</w:t>
      </w:r>
    </w:p>
    <w:p w14:paraId="3F48383E" w14:textId="77777777" w:rsidR="00346277" w:rsidRPr="00886A97" w:rsidRDefault="00346277" w:rsidP="00E86732">
      <w:pPr>
        <w:rPr>
          <w:rFonts w:ascii="Times New Roman" w:hAnsi="Times New Roman" w:cs="Times New Roman"/>
          <w:lang w:val="uk-UA"/>
        </w:rPr>
      </w:pPr>
      <w:r w:rsidRPr="00C3626A">
        <w:rPr>
          <w:rFonts w:ascii="Times New Roman" w:hAnsi="Times New Roman" w:cs="Times New Roman"/>
          <w:lang w:val="uk-UA"/>
        </w:rPr>
        <w:t>У Польщі все ще поширені центри або інституції, призначені для проживання осіб з інвалідністю, напр. будинки соціального піклування. Це суперечить останнім світовим стандартам, зокрема Конвенції. Вона накладає обов'язок проведення процесу т.зв. деінституалізації, тобто відходу від інституцій до належної підтримки осіб з інвалідністю в місцевому середовищі. Експерти ПФОІ можуть допомогти розробити та успішно реалізувати цей процес.</w:t>
      </w:r>
    </w:p>
    <w:p w14:paraId="02780749" w14:textId="77777777" w:rsidR="00E86732" w:rsidRPr="00886A97" w:rsidRDefault="00E86732" w:rsidP="00E86732">
      <w:pPr>
        <w:rPr>
          <w:rFonts w:ascii="Times New Roman" w:hAnsi="Times New Roman" w:cs="Times New Roman"/>
          <w:lang w:val="uk-UA"/>
        </w:rPr>
      </w:pPr>
    </w:p>
    <w:p w14:paraId="50A2862D" w14:textId="5D9FB928" w:rsidR="00346277" w:rsidRPr="00E86732" w:rsidRDefault="00346277" w:rsidP="00E86732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lang w:val="uk-UA"/>
        </w:rPr>
      </w:pPr>
      <w:r w:rsidRPr="00E86732">
        <w:rPr>
          <w:rFonts w:ascii="Times New Roman" w:hAnsi="Times New Roman" w:cs="Times New Roman"/>
          <w:b/>
          <w:lang w:val="uk-UA"/>
        </w:rPr>
        <w:t>Участь осіб з інвалідністю в політичному та громадському житті</w:t>
      </w:r>
    </w:p>
    <w:p w14:paraId="7469102E" w14:textId="4E6A7F8F" w:rsidR="00346277" w:rsidRPr="00E86732" w:rsidRDefault="00346277" w:rsidP="00E86732">
      <w:pPr>
        <w:rPr>
          <w:rFonts w:ascii="Times New Roman" w:hAnsi="Times New Roman" w:cs="Times New Roman"/>
          <w:lang w:val="uk-UA"/>
        </w:rPr>
      </w:pPr>
      <w:r w:rsidRPr="00C3626A">
        <w:rPr>
          <w:rFonts w:ascii="Times New Roman" w:hAnsi="Times New Roman" w:cs="Times New Roman"/>
          <w:lang w:val="uk-UA"/>
        </w:rPr>
        <w:t>Однією з основних умов забезпечення рівних прав осіб з інвалідністю є впровадження рішень, які забезпечують їх ефективну участь у політичному та громадському житті. Ці рішення можуть бути різноманітними, наприклад, надання перекладача на польську мову жестів, легкий для читання текст, субтитри, персональна допомога, IT-рішення, наприклад, для людей з фізичними порушеннями, інформація, доступна для незрячих і людей з порушеннями зору. Експерти ПФОІ підтримуватимуть створення пакету рішень, які забезпечать людям з різними видами інвалідності можливість повноцінної участі у процесах, що проводяться.</w:t>
      </w:r>
    </w:p>
    <w:sectPr w:rsidR="00346277" w:rsidRPr="00E86732" w:rsidSect="00DA70B5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7E99F" w14:textId="77777777" w:rsidR="00BA18A6" w:rsidRDefault="00BA18A6" w:rsidP="00E86732">
      <w:r>
        <w:separator/>
      </w:r>
    </w:p>
  </w:endnote>
  <w:endnote w:type="continuationSeparator" w:id="0">
    <w:p w14:paraId="11F775C2" w14:textId="77777777" w:rsidR="00BA18A6" w:rsidRDefault="00BA18A6" w:rsidP="00E8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9ED0D" w14:textId="77777777" w:rsidR="00BA18A6" w:rsidRDefault="00BA18A6" w:rsidP="00E86732">
      <w:r>
        <w:separator/>
      </w:r>
    </w:p>
  </w:footnote>
  <w:footnote w:type="continuationSeparator" w:id="0">
    <w:p w14:paraId="0D3B1FC8" w14:textId="77777777" w:rsidR="00BA18A6" w:rsidRDefault="00BA18A6" w:rsidP="00E86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4C538" w14:textId="4BA73026" w:rsidR="00E86732" w:rsidRPr="00E86732" w:rsidRDefault="00E86732" w:rsidP="00E86732">
    <w:pPr>
      <w:pStyle w:val="Nagwek"/>
    </w:pPr>
    <w:r>
      <w:rPr>
        <w:noProof/>
      </w:rPr>
      <w:drawing>
        <wp:inline distT="0" distB="0" distL="0" distR="0" wp14:anchorId="67EEFC64" wp14:editId="4F14CAEE">
          <wp:extent cx="5756910" cy="839549"/>
          <wp:effectExtent l="0" t="0" r="0" b="0"/>
          <wp:docPr id="1933578724" name="Obraz 2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578724" name="Obraz 2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39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554"/>
    <w:multiLevelType w:val="hybridMultilevel"/>
    <w:tmpl w:val="71C40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7349"/>
    <w:multiLevelType w:val="hybridMultilevel"/>
    <w:tmpl w:val="4FCA7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23A41"/>
    <w:multiLevelType w:val="hybridMultilevel"/>
    <w:tmpl w:val="1D966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65591"/>
    <w:multiLevelType w:val="hybridMultilevel"/>
    <w:tmpl w:val="353EF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C41E8"/>
    <w:multiLevelType w:val="hybridMultilevel"/>
    <w:tmpl w:val="67AEF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334C6"/>
    <w:multiLevelType w:val="hybridMultilevel"/>
    <w:tmpl w:val="83C0C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00D39"/>
    <w:multiLevelType w:val="hybridMultilevel"/>
    <w:tmpl w:val="F9ACC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03167"/>
    <w:multiLevelType w:val="hybridMultilevel"/>
    <w:tmpl w:val="C6809C1E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2D2238F1"/>
    <w:multiLevelType w:val="hybridMultilevel"/>
    <w:tmpl w:val="E4B8E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33EAB"/>
    <w:multiLevelType w:val="hybridMultilevel"/>
    <w:tmpl w:val="92567CC0"/>
    <w:lvl w:ilvl="0" w:tplc="70FA90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70CDD"/>
    <w:multiLevelType w:val="hybridMultilevel"/>
    <w:tmpl w:val="4CCCC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A1344"/>
    <w:multiLevelType w:val="hybridMultilevel"/>
    <w:tmpl w:val="736445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7C565C"/>
    <w:multiLevelType w:val="hybridMultilevel"/>
    <w:tmpl w:val="AE14AC8C"/>
    <w:lvl w:ilvl="0" w:tplc="70FA90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63D7E"/>
    <w:multiLevelType w:val="hybridMultilevel"/>
    <w:tmpl w:val="A3903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069FE"/>
    <w:multiLevelType w:val="hybridMultilevel"/>
    <w:tmpl w:val="C4AEF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62544"/>
    <w:multiLevelType w:val="hybridMultilevel"/>
    <w:tmpl w:val="91B42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D5685"/>
    <w:multiLevelType w:val="hybridMultilevel"/>
    <w:tmpl w:val="22D23196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48192D46"/>
    <w:multiLevelType w:val="hybridMultilevel"/>
    <w:tmpl w:val="0A4435CA"/>
    <w:lvl w:ilvl="0" w:tplc="70FA90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26B4A"/>
    <w:multiLevelType w:val="hybridMultilevel"/>
    <w:tmpl w:val="7A36D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E5377"/>
    <w:multiLevelType w:val="hybridMultilevel"/>
    <w:tmpl w:val="5BB82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C2BF7"/>
    <w:multiLevelType w:val="hybridMultilevel"/>
    <w:tmpl w:val="7D383576"/>
    <w:lvl w:ilvl="0" w:tplc="4D0634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A60FB"/>
    <w:multiLevelType w:val="hybridMultilevel"/>
    <w:tmpl w:val="95709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F7A44"/>
    <w:multiLevelType w:val="hybridMultilevel"/>
    <w:tmpl w:val="BF547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059790">
    <w:abstractNumId w:val="16"/>
  </w:num>
  <w:num w:numId="2" w16cid:durableId="2002662407">
    <w:abstractNumId w:val="3"/>
  </w:num>
  <w:num w:numId="3" w16cid:durableId="1735160643">
    <w:abstractNumId w:val="7"/>
  </w:num>
  <w:num w:numId="4" w16cid:durableId="1266500321">
    <w:abstractNumId w:val="8"/>
  </w:num>
  <w:num w:numId="5" w16cid:durableId="265357750">
    <w:abstractNumId w:val="1"/>
  </w:num>
  <w:num w:numId="6" w16cid:durableId="1881697521">
    <w:abstractNumId w:val="13"/>
  </w:num>
  <w:num w:numId="7" w16cid:durableId="1320425109">
    <w:abstractNumId w:val="4"/>
  </w:num>
  <w:num w:numId="8" w16cid:durableId="348602518">
    <w:abstractNumId w:val="19"/>
  </w:num>
  <w:num w:numId="9" w16cid:durableId="824736411">
    <w:abstractNumId w:val="5"/>
  </w:num>
  <w:num w:numId="10" w16cid:durableId="1805342833">
    <w:abstractNumId w:val="10"/>
  </w:num>
  <w:num w:numId="11" w16cid:durableId="902914552">
    <w:abstractNumId w:val="9"/>
  </w:num>
  <w:num w:numId="12" w16cid:durableId="433939594">
    <w:abstractNumId w:val="17"/>
  </w:num>
  <w:num w:numId="13" w16cid:durableId="728000463">
    <w:abstractNumId w:val="12"/>
  </w:num>
  <w:num w:numId="14" w16cid:durableId="419374879">
    <w:abstractNumId w:val="21"/>
  </w:num>
  <w:num w:numId="15" w16cid:durableId="1317418871">
    <w:abstractNumId w:val="14"/>
  </w:num>
  <w:num w:numId="16" w16cid:durableId="972249740">
    <w:abstractNumId w:val="22"/>
  </w:num>
  <w:num w:numId="17" w16cid:durableId="1717852339">
    <w:abstractNumId w:val="2"/>
  </w:num>
  <w:num w:numId="18" w16cid:durableId="341051028">
    <w:abstractNumId w:val="6"/>
  </w:num>
  <w:num w:numId="19" w16cid:durableId="1504324240">
    <w:abstractNumId w:val="20"/>
  </w:num>
  <w:num w:numId="20" w16cid:durableId="1746680628">
    <w:abstractNumId w:val="0"/>
  </w:num>
  <w:num w:numId="21" w16cid:durableId="536545838">
    <w:abstractNumId w:val="11"/>
  </w:num>
  <w:num w:numId="22" w16cid:durableId="2115399308">
    <w:abstractNumId w:val="18"/>
  </w:num>
  <w:num w:numId="23" w16cid:durableId="11189909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77"/>
    <w:rsid w:val="000031CA"/>
    <w:rsid w:val="00065BAD"/>
    <w:rsid w:val="00346277"/>
    <w:rsid w:val="003E2360"/>
    <w:rsid w:val="00886A97"/>
    <w:rsid w:val="009D4C2A"/>
    <w:rsid w:val="00BA18A6"/>
    <w:rsid w:val="00DA70B5"/>
    <w:rsid w:val="00E8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5FDD"/>
  <w15:chartTrackingRefBased/>
  <w15:docId w15:val="{F6D34DD5-942B-ED4A-94EE-CD0FB26D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277"/>
  </w:style>
  <w:style w:type="paragraph" w:styleId="Nagwek1">
    <w:name w:val="heading 1"/>
    <w:basedOn w:val="Normalny"/>
    <w:next w:val="Normalny"/>
    <w:link w:val="Nagwek1Znak"/>
    <w:uiPriority w:val="9"/>
    <w:qFormat/>
    <w:rsid w:val="00E86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67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86A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462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462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67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6732"/>
  </w:style>
  <w:style w:type="paragraph" w:styleId="Stopka">
    <w:name w:val="footer"/>
    <w:basedOn w:val="Normalny"/>
    <w:link w:val="StopkaZnak"/>
    <w:uiPriority w:val="99"/>
    <w:unhideWhenUsed/>
    <w:rsid w:val="00E867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6732"/>
  </w:style>
  <w:style w:type="character" w:customStyle="1" w:styleId="Nagwek1Znak">
    <w:name w:val="Nagłówek 1 Znak"/>
    <w:basedOn w:val="Domylnaczcionkaakapitu"/>
    <w:link w:val="Nagwek1"/>
    <w:uiPriority w:val="9"/>
    <w:rsid w:val="00E86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867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86A97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3314</Words>
  <Characters>19884</Characters>
  <Application>Microsoft Office Word</Application>
  <DocSecurity>0</DocSecurity>
  <Lines>165</Lines>
  <Paragraphs>46</Paragraphs>
  <ScaleCrop>false</ScaleCrop>
  <Company/>
  <LinksUpToDate>false</LinksUpToDate>
  <CharactersWithSpaces>23152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Tomasz Przybysz-Przybyszewski</cp:lastModifiedBy>
  <cp:revision>4</cp:revision>
  <dcterms:created xsi:type="dcterms:W3CDTF">2025-02-16T13:14:00Z</dcterms:created>
  <dcterms:modified xsi:type="dcterms:W3CDTF">2026-03-11T14:54:00Z</dcterms:modified>
</cp:coreProperties>
</file>